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9254" w14:textId="552DCCAC" w:rsidR="00075D91" w:rsidRDefault="00075D91" w:rsidP="00075D91">
      <w:pPr>
        <w:pStyle w:val="NoSpacing"/>
        <w:jc w:val="center"/>
        <w:rPr>
          <w:rFonts w:ascii="Times New Roman" w:hAnsi="Times New Roman" w:cs="Times New Roman"/>
          <w:sz w:val="24"/>
          <w:szCs w:val="24"/>
        </w:rPr>
      </w:pPr>
      <w:r>
        <w:rPr>
          <w:rFonts w:ascii="Times New Roman" w:hAnsi="Times New Roman" w:cs="Times New Roman"/>
          <w:sz w:val="24"/>
          <w:szCs w:val="24"/>
        </w:rPr>
        <w:t>Myth</w:t>
      </w:r>
      <w:r w:rsidR="00AB6CB7">
        <w:rPr>
          <w:rFonts w:ascii="Times New Roman" w:hAnsi="Times New Roman" w:cs="Times New Roman"/>
          <w:sz w:val="24"/>
          <w:szCs w:val="24"/>
        </w:rPr>
        <w:t xml:space="preserve"> and</w:t>
      </w:r>
      <w:r>
        <w:rPr>
          <w:rFonts w:ascii="Times New Roman" w:hAnsi="Times New Roman" w:cs="Times New Roman"/>
          <w:sz w:val="24"/>
          <w:szCs w:val="24"/>
        </w:rPr>
        <w:t xml:space="preserve"> Mystery </w:t>
      </w:r>
      <w:r w:rsidR="00C6009E">
        <w:rPr>
          <w:rFonts w:ascii="Times New Roman" w:hAnsi="Times New Roman" w:cs="Times New Roman"/>
          <w:sz w:val="24"/>
          <w:szCs w:val="24"/>
        </w:rPr>
        <w:t xml:space="preserve">in Post-World War II </w:t>
      </w:r>
      <w:r w:rsidR="00AB6CB7">
        <w:rPr>
          <w:rFonts w:ascii="Times New Roman" w:hAnsi="Times New Roman" w:cs="Times New Roman"/>
          <w:sz w:val="24"/>
          <w:szCs w:val="24"/>
        </w:rPr>
        <w:t>U.S. Short Fiction</w:t>
      </w:r>
      <w:r>
        <w:rPr>
          <w:rFonts w:ascii="Times New Roman" w:hAnsi="Times New Roman" w:cs="Times New Roman"/>
          <w:sz w:val="24"/>
          <w:szCs w:val="24"/>
        </w:rPr>
        <w:t xml:space="preserve"> [DRAFT]</w:t>
      </w:r>
    </w:p>
    <w:p w14:paraId="0B6584C6" w14:textId="57D2A7DC" w:rsidR="00075D91" w:rsidRDefault="00075D91" w:rsidP="00075D91">
      <w:pPr>
        <w:pStyle w:val="NoSpacing"/>
        <w:rPr>
          <w:rFonts w:ascii="Times New Roman" w:hAnsi="Times New Roman" w:cs="Times New Roman"/>
          <w:sz w:val="24"/>
          <w:szCs w:val="24"/>
        </w:rPr>
      </w:pPr>
    </w:p>
    <w:p w14:paraId="477E76EB" w14:textId="3AA33D97" w:rsidR="00075D91" w:rsidRDefault="00075D91" w:rsidP="00075D91">
      <w:pPr>
        <w:pStyle w:val="NoSpacing"/>
        <w:rPr>
          <w:rFonts w:ascii="Times New Roman" w:hAnsi="Times New Roman" w:cs="Times New Roman"/>
          <w:sz w:val="24"/>
          <w:szCs w:val="24"/>
        </w:rPr>
      </w:pPr>
      <w:r>
        <w:rPr>
          <w:rFonts w:ascii="Times New Roman" w:hAnsi="Times New Roman" w:cs="Times New Roman"/>
          <w:b/>
          <w:bCs/>
          <w:sz w:val="24"/>
          <w:szCs w:val="24"/>
        </w:rPr>
        <w:t>Location and Contact</w:t>
      </w:r>
    </w:p>
    <w:p w14:paraId="3C5F792E" w14:textId="57BE8629"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T/Th 3:15-6:15pm EST</w:t>
      </w:r>
    </w:p>
    <w:p w14:paraId="237EA233" w14:textId="6DF71EA4"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Science Center 110</w:t>
      </w:r>
    </w:p>
    <w:p w14:paraId="3A33BD6F" w14:textId="4732DFA6"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6C7057">
          <w:rPr>
            <w:rStyle w:val="Hyperlink"/>
            <w:rFonts w:ascii="Times New Roman" w:hAnsi="Times New Roman" w:cs="Times New Roman"/>
            <w:sz w:val="24"/>
            <w:szCs w:val="24"/>
          </w:rPr>
          <w:t>pwhitmarsh@fas.harvard.edu</w:t>
        </w:r>
      </w:hyperlink>
    </w:p>
    <w:p w14:paraId="093D9788" w14:textId="0B051AB4" w:rsidR="00075D91" w:rsidRP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Office Hours: TBD</w:t>
      </w:r>
    </w:p>
    <w:p w14:paraId="5FA1A8B9" w14:textId="77777777" w:rsidR="00075D91" w:rsidRDefault="00075D91" w:rsidP="00075D91">
      <w:pPr>
        <w:pStyle w:val="NoSpacing"/>
        <w:jc w:val="center"/>
        <w:rPr>
          <w:rFonts w:ascii="Times New Roman" w:hAnsi="Times New Roman" w:cs="Times New Roman"/>
          <w:sz w:val="24"/>
          <w:szCs w:val="24"/>
        </w:rPr>
      </w:pPr>
    </w:p>
    <w:p w14:paraId="62CE9043" w14:textId="496E5A22" w:rsidR="00075D91" w:rsidRPr="00075D91" w:rsidRDefault="00075D91" w:rsidP="00C929A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Course Description</w:t>
      </w:r>
    </w:p>
    <w:p w14:paraId="50A354C1" w14:textId="4E81FC63"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This seven-week </w:t>
      </w:r>
      <w:r w:rsidR="00640D0D">
        <w:rPr>
          <w:rFonts w:ascii="Times New Roman" w:hAnsi="Times New Roman" w:cs="Times New Roman"/>
          <w:sz w:val="24"/>
          <w:szCs w:val="24"/>
        </w:rPr>
        <w:t xml:space="preserve">Harvard Summer School </w:t>
      </w:r>
      <w:r>
        <w:rPr>
          <w:rFonts w:ascii="Times New Roman" w:hAnsi="Times New Roman" w:cs="Times New Roman"/>
          <w:sz w:val="24"/>
          <w:szCs w:val="24"/>
        </w:rPr>
        <w:t xml:space="preserve">course surveys a host of short prose fiction published in the United States after 1945. Ranging from canonical works by Thomas Pynchon and Philip Roth to lesser-known works, including several by women and writers of color, this course explores the various ways that authors grapple with political uncertainty, social instability, and cultural identity following the end of World War II. Students will examine different strategies of genre and style and ask how postwar writers both participate in and challenge the American mythos: </w:t>
      </w:r>
      <w:r w:rsidRPr="007B0951">
        <w:rPr>
          <w:rFonts w:ascii="Times New Roman" w:hAnsi="Times New Roman" w:cs="Times New Roman"/>
          <w:sz w:val="24"/>
          <w:szCs w:val="24"/>
        </w:rPr>
        <w:t>the nation’s self-constructed history of exceptionalism and progress</w:t>
      </w:r>
      <w:r>
        <w:rPr>
          <w:rFonts w:ascii="Times New Roman" w:hAnsi="Times New Roman" w:cs="Times New Roman"/>
          <w:sz w:val="24"/>
          <w:szCs w:val="24"/>
        </w:rPr>
        <w:t xml:space="preserve">. </w:t>
      </w:r>
      <w:r w:rsidRPr="00402838">
        <w:rPr>
          <w:rFonts w:ascii="Times New Roman" w:hAnsi="Times New Roman" w:cs="Times New Roman"/>
          <w:sz w:val="24"/>
          <w:szCs w:val="24"/>
        </w:rPr>
        <w:t xml:space="preserve">Some central questions this course asks are: What does it mean to think of “America” (or the United States) as a myth? How does mythic imagery inform national identity? How do different literary genres (science fiction, </w:t>
      </w:r>
      <w:r>
        <w:rPr>
          <w:rFonts w:ascii="Times New Roman" w:hAnsi="Times New Roman" w:cs="Times New Roman"/>
          <w:sz w:val="24"/>
          <w:szCs w:val="24"/>
        </w:rPr>
        <w:t>spy fiction</w:t>
      </w:r>
      <w:r w:rsidRPr="00402838">
        <w:rPr>
          <w:rFonts w:ascii="Times New Roman" w:hAnsi="Times New Roman" w:cs="Times New Roman"/>
          <w:sz w:val="24"/>
          <w:szCs w:val="24"/>
        </w:rPr>
        <w:t xml:space="preserve">, </w:t>
      </w:r>
      <w:r>
        <w:rPr>
          <w:rFonts w:ascii="Times New Roman" w:hAnsi="Times New Roman" w:cs="Times New Roman"/>
          <w:sz w:val="24"/>
          <w:szCs w:val="24"/>
        </w:rPr>
        <w:t>Gothic fiction, etc.</w:t>
      </w:r>
      <w:r w:rsidRPr="00402838">
        <w:rPr>
          <w:rFonts w:ascii="Times New Roman" w:hAnsi="Times New Roman" w:cs="Times New Roman"/>
          <w:sz w:val="24"/>
          <w:szCs w:val="24"/>
        </w:rPr>
        <w:t>) offer unique expressions of the ambiguities that reside in American history and culture? We will rely heavily on class activities and discussion, complemented occasionally by mini-lectures to expand on historical context and background.</w:t>
      </w:r>
    </w:p>
    <w:p w14:paraId="0DB5F815" w14:textId="18FAF348" w:rsidR="00C929A4" w:rsidRDefault="00C929A4" w:rsidP="00075D91">
      <w:pPr>
        <w:pStyle w:val="NoSpacing"/>
        <w:rPr>
          <w:rFonts w:ascii="Times New Roman" w:hAnsi="Times New Roman" w:cs="Times New Roman"/>
          <w:sz w:val="24"/>
          <w:szCs w:val="24"/>
        </w:rPr>
      </w:pPr>
    </w:p>
    <w:p w14:paraId="6E53C6BA" w14:textId="1C931129" w:rsidR="00C929A4" w:rsidRDefault="00C929A4" w:rsidP="00C929A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Grading</w:t>
      </w:r>
    </w:p>
    <w:p w14:paraId="5106164E" w14:textId="6551D895" w:rsidR="00C929A4" w:rsidRDefault="00C929A4" w:rsidP="00C929A4">
      <w:pPr>
        <w:pStyle w:val="NoSpacing"/>
        <w:rPr>
          <w:rFonts w:ascii="Times New Roman" w:hAnsi="Times New Roman" w:cs="Times New Roman"/>
          <w:sz w:val="24"/>
          <w:szCs w:val="24"/>
        </w:rPr>
      </w:pPr>
      <w:r>
        <w:rPr>
          <w:rFonts w:ascii="Times New Roman" w:hAnsi="Times New Roman" w:cs="Times New Roman"/>
          <w:sz w:val="24"/>
          <w:szCs w:val="24"/>
        </w:rPr>
        <w:t>Attendance/Participation: 30%</w:t>
      </w:r>
    </w:p>
    <w:p w14:paraId="0FEEA705" w14:textId="1899E1DD" w:rsidR="00C929A4" w:rsidRDefault="00181D1D" w:rsidP="00C929A4">
      <w:pPr>
        <w:pStyle w:val="NoSpacing"/>
        <w:rPr>
          <w:rFonts w:ascii="Times New Roman" w:hAnsi="Times New Roman" w:cs="Times New Roman"/>
          <w:sz w:val="24"/>
          <w:szCs w:val="24"/>
        </w:rPr>
      </w:pPr>
      <w:r>
        <w:rPr>
          <w:rFonts w:ascii="Times New Roman" w:hAnsi="Times New Roman" w:cs="Times New Roman"/>
          <w:sz w:val="24"/>
          <w:szCs w:val="24"/>
        </w:rPr>
        <w:t>T</w:t>
      </w:r>
      <w:r w:rsidR="007C3563">
        <w:rPr>
          <w:rFonts w:ascii="Times New Roman" w:hAnsi="Times New Roman" w:cs="Times New Roman"/>
          <w:sz w:val="24"/>
          <w:szCs w:val="24"/>
        </w:rPr>
        <w:t>welve</w:t>
      </w:r>
      <w:r w:rsidR="00C929A4">
        <w:rPr>
          <w:rFonts w:ascii="Times New Roman" w:hAnsi="Times New Roman" w:cs="Times New Roman"/>
          <w:sz w:val="24"/>
          <w:szCs w:val="24"/>
        </w:rPr>
        <w:t xml:space="preserve"> </w:t>
      </w:r>
      <w:r w:rsidR="00001F81">
        <w:rPr>
          <w:rFonts w:ascii="Times New Roman" w:hAnsi="Times New Roman" w:cs="Times New Roman"/>
          <w:sz w:val="24"/>
          <w:szCs w:val="24"/>
        </w:rPr>
        <w:t>Canvas</w:t>
      </w:r>
      <w:r w:rsidR="00C929A4">
        <w:rPr>
          <w:rFonts w:ascii="Times New Roman" w:hAnsi="Times New Roman" w:cs="Times New Roman"/>
          <w:sz w:val="24"/>
          <w:szCs w:val="24"/>
        </w:rPr>
        <w:t xml:space="preserve"> Posts: 15%</w:t>
      </w:r>
    </w:p>
    <w:p w14:paraId="7FB35DF8" w14:textId="60CB066C" w:rsidR="00C929A4" w:rsidRDefault="00C929A4" w:rsidP="00C929A4">
      <w:pPr>
        <w:pStyle w:val="NoSpacing"/>
        <w:rPr>
          <w:rFonts w:ascii="Times New Roman" w:hAnsi="Times New Roman" w:cs="Times New Roman"/>
          <w:sz w:val="24"/>
          <w:szCs w:val="24"/>
        </w:rPr>
      </w:pPr>
      <w:r>
        <w:rPr>
          <w:rFonts w:ascii="Times New Roman" w:hAnsi="Times New Roman" w:cs="Times New Roman"/>
          <w:sz w:val="24"/>
          <w:szCs w:val="24"/>
        </w:rPr>
        <w:t>Close Reading Analysis: 20%</w:t>
      </w:r>
    </w:p>
    <w:p w14:paraId="3FBDE069" w14:textId="7407D2C8" w:rsidR="00C929A4" w:rsidRDefault="00C929A4" w:rsidP="00C929A4">
      <w:pPr>
        <w:pStyle w:val="NoSpacing"/>
        <w:rPr>
          <w:rFonts w:ascii="Times New Roman" w:hAnsi="Times New Roman" w:cs="Times New Roman"/>
          <w:sz w:val="24"/>
          <w:szCs w:val="24"/>
        </w:rPr>
      </w:pPr>
      <w:r>
        <w:rPr>
          <w:rFonts w:ascii="Times New Roman" w:hAnsi="Times New Roman" w:cs="Times New Roman"/>
          <w:sz w:val="24"/>
          <w:szCs w:val="24"/>
        </w:rPr>
        <w:t>Paper Draft: 10%</w:t>
      </w:r>
    </w:p>
    <w:p w14:paraId="63A14018" w14:textId="4B422B99" w:rsidR="00C929A4" w:rsidRDefault="00C929A4" w:rsidP="00C929A4">
      <w:pPr>
        <w:pStyle w:val="NoSpacing"/>
        <w:rPr>
          <w:rFonts w:ascii="Times New Roman" w:hAnsi="Times New Roman" w:cs="Times New Roman"/>
          <w:sz w:val="24"/>
          <w:szCs w:val="24"/>
        </w:rPr>
      </w:pPr>
      <w:r>
        <w:rPr>
          <w:rFonts w:ascii="Times New Roman" w:hAnsi="Times New Roman" w:cs="Times New Roman"/>
          <w:sz w:val="24"/>
          <w:szCs w:val="24"/>
        </w:rPr>
        <w:t>Final Paper: 25%</w:t>
      </w:r>
    </w:p>
    <w:p w14:paraId="448F5EDA" w14:textId="4B36BBF8" w:rsidR="00181D1D" w:rsidRDefault="00181D1D" w:rsidP="00C929A4">
      <w:pPr>
        <w:pStyle w:val="NoSpacing"/>
        <w:rPr>
          <w:rFonts w:ascii="Times New Roman" w:hAnsi="Times New Roman" w:cs="Times New Roman"/>
          <w:sz w:val="24"/>
          <w:szCs w:val="24"/>
        </w:rPr>
      </w:pPr>
    </w:p>
    <w:p w14:paraId="29F22892" w14:textId="07A39615" w:rsidR="0010319E" w:rsidRDefault="003A707A" w:rsidP="0010319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Required Texts</w:t>
      </w:r>
    </w:p>
    <w:p w14:paraId="7C1197A1" w14:textId="6EF362F4" w:rsidR="003A707A" w:rsidRDefault="003A707A" w:rsidP="003A707A">
      <w:pPr>
        <w:pStyle w:val="NoSpacing"/>
        <w:rPr>
          <w:rFonts w:ascii="Times New Roman" w:hAnsi="Times New Roman" w:cs="Times New Roman"/>
          <w:sz w:val="24"/>
          <w:szCs w:val="24"/>
        </w:rPr>
      </w:pPr>
      <w:r>
        <w:rPr>
          <w:rFonts w:ascii="Times New Roman" w:hAnsi="Times New Roman" w:cs="Times New Roman"/>
          <w:i/>
          <w:iCs/>
          <w:sz w:val="24"/>
          <w:szCs w:val="24"/>
        </w:rPr>
        <w:t>Goodbye, Columbus</w:t>
      </w:r>
      <w:r>
        <w:rPr>
          <w:rFonts w:ascii="Times New Roman" w:hAnsi="Times New Roman" w:cs="Times New Roman"/>
          <w:sz w:val="24"/>
          <w:szCs w:val="24"/>
        </w:rPr>
        <w:t xml:space="preserve"> by Philip Roth</w:t>
      </w:r>
      <w:r w:rsidR="005E650C">
        <w:rPr>
          <w:rFonts w:ascii="Times New Roman" w:hAnsi="Times New Roman" w:cs="Times New Roman"/>
          <w:sz w:val="24"/>
          <w:szCs w:val="24"/>
        </w:rPr>
        <w:t xml:space="preserve"> (ISBN-13: </w:t>
      </w:r>
      <w:r w:rsidR="005E650C" w:rsidRPr="005E650C">
        <w:rPr>
          <w:rFonts w:ascii="Times New Roman" w:hAnsi="Times New Roman" w:cs="Times New Roman"/>
          <w:sz w:val="24"/>
          <w:szCs w:val="24"/>
        </w:rPr>
        <w:t>978-0679748267</w:t>
      </w:r>
      <w:r w:rsidR="005E650C">
        <w:rPr>
          <w:rFonts w:ascii="Times New Roman" w:hAnsi="Times New Roman" w:cs="Times New Roman"/>
          <w:sz w:val="24"/>
          <w:szCs w:val="24"/>
        </w:rPr>
        <w:t>)</w:t>
      </w:r>
    </w:p>
    <w:p w14:paraId="03F05207" w14:textId="77777777" w:rsidR="0010319E" w:rsidRDefault="0010319E" w:rsidP="00C929A4">
      <w:pPr>
        <w:pStyle w:val="NoSpacing"/>
        <w:rPr>
          <w:rFonts w:ascii="Times New Roman" w:hAnsi="Times New Roman" w:cs="Times New Roman"/>
          <w:sz w:val="24"/>
          <w:szCs w:val="24"/>
        </w:rPr>
      </w:pPr>
    </w:p>
    <w:p w14:paraId="0DD5ECB8" w14:textId="18D11C40" w:rsidR="00181D1D" w:rsidRDefault="00181D1D" w:rsidP="00181D1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Assignments</w:t>
      </w:r>
    </w:p>
    <w:p w14:paraId="2935894D" w14:textId="28E4E7AE" w:rsidR="00181D1D" w:rsidRPr="00FA2754" w:rsidRDefault="00001F81" w:rsidP="00181D1D">
      <w:pPr>
        <w:pStyle w:val="NoSpacing"/>
        <w:rPr>
          <w:rFonts w:ascii="Times New Roman" w:hAnsi="Times New Roman" w:cs="Times New Roman"/>
          <w:i/>
          <w:iCs/>
          <w:sz w:val="24"/>
          <w:szCs w:val="24"/>
        </w:rPr>
      </w:pPr>
      <w:r>
        <w:rPr>
          <w:rFonts w:ascii="Times New Roman" w:hAnsi="Times New Roman" w:cs="Times New Roman"/>
          <w:i/>
          <w:iCs/>
          <w:sz w:val="24"/>
          <w:szCs w:val="24"/>
        </w:rPr>
        <w:t>Canvas</w:t>
      </w:r>
      <w:r w:rsidR="00181D1D" w:rsidRPr="00FA2754">
        <w:rPr>
          <w:rFonts w:ascii="Times New Roman" w:hAnsi="Times New Roman" w:cs="Times New Roman"/>
          <w:i/>
          <w:iCs/>
          <w:sz w:val="24"/>
          <w:szCs w:val="24"/>
        </w:rPr>
        <w:t xml:space="preserve"> Posts</w:t>
      </w:r>
    </w:p>
    <w:p w14:paraId="71141AA5" w14:textId="7CDAA248" w:rsidR="00181D1D" w:rsidRDefault="00181D1D" w:rsidP="00181D1D">
      <w:pPr>
        <w:pStyle w:val="NoSpacing"/>
        <w:rPr>
          <w:rFonts w:ascii="Times New Roman" w:hAnsi="Times New Roman" w:cs="Times New Roman"/>
          <w:sz w:val="24"/>
          <w:szCs w:val="24"/>
        </w:rPr>
      </w:pPr>
      <w:r>
        <w:rPr>
          <w:rFonts w:ascii="Times New Roman" w:hAnsi="Times New Roman" w:cs="Times New Roman"/>
          <w:sz w:val="24"/>
          <w:szCs w:val="24"/>
        </w:rPr>
        <w:t>Every student will make t</w:t>
      </w:r>
      <w:r w:rsidR="007C3563">
        <w:rPr>
          <w:rFonts w:ascii="Times New Roman" w:hAnsi="Times New Roman" w:cs="Times New Roman"/>
          <w:sz w:val="24"/>
          <w:szCs w:val="24"/>
        </w:rPr>
        <w:t>welve</w:t>
      </w:r>
      <w:r>
        <w:rPr>
          <w:rFonts w:ascii="Times New Roman" w:hAnsi="Times New Roman" w:cs="Times New Roman"/>
          <w:sz w:val="24"/>
          <w:szCs w:val="24"/>
        </w:rPr>
        <w:t xml:space="preserve"> posts on Canvas over the course of the term. Posts should correspond to the day’s assigned reading. You may make up to two posts per week, but no more—so plan accordingly! Posts are due by 11:59pm the night before class and should be 300-400 words. They should be thoughtful responses to the assigned material; this could be a close reading of a passage, an examination of a particular pattern (repeated image, rhetorical feature, etc.), or elaboration on a question you were left with after reading.</w:t>
      </w:r>
      <w:r w:rsidR="00FA2754">
        <w:rPr>
          <w:rFonts w:ascii="Times New Roman" w:hAnsi="Times New Roman" w:cs="Times New Roman"/>
          <w:sz w:val="24"/>
          <w:szCs w:val="24"/>
        </w:rPr>
        <w:t xml:space="preserve"> They should not be summaries of the texts or lists of what you thought was good or bad about a reading.</w:t>
      </w:r>
      <w:r>
        <w:rPr>
          <w:rFonts w:ascii="Times New Roman" w:hAnsi="Times New Roman" w:cs="Times New Roman"/>
          <w:sz w:val="24"/>
          <w:szCs w:val="24"/>
        </w:rPr>
        <w:t xml:space="preserve"> Posts should be written in complete sentences and </w:t>
      </w:r>
      <w:r w:rsidR="00FA2754">
        <w:rPr>
          <w:rFonts w:ascii="Times New Roman" w:hAnsi="Times New Roman" w:cs="Times New Roman"/>
          <w:sz w:val="24"/>
          <w:szCs w:val="24"/>
        </w:rPr>
        <w:t xml:space="preserve">proofread closely. </w:t>
      </w:r>
    </w:p>
    <w:p w14:paraId="661F66EC" w14:textId="5DBC609F" w:rsidR="00FA2754" w:rsidRDefault="00FA2754" w:rsidP="00181D1D">
      <w:pPr>
        <w:pStyle w:val="NoSpacing"/>
        <w:rPr>
          <w:rFonts w:ascii="Times New Roman" w:hAnsi="Times New Roman" w:cs="Times New Roman"/>
          <w:sz w:val="24"/>
          <w:szCs w:val="24"/>
        </w:rPr>
      </w:pPr>
    </w:p>
    <w:p w14:paraId="1ED39B64" w14:textId="7A649AEA" w:rsidR="00FA2754" w:rsidRPr="00FA2754" w:rsidRDefault="00FA2754" w:rsidP="00181D1D">
      <w:pPr>
        <w:pStyle w:val="NoSpacing"/>
        <w:rPr>
          <w:rFonts w:ascii="Times New Roman" w:hAnsi="Times New Roman" w:cs="Times New Roman"/>
          <w:i/>
          <w:iCs/>
          <w:sz w:val="24"/>
          <w:szCs w:val="24"/>
        </w:rPr>
      </w:pPr>
      <w:r w:rsidRPr="00FA2754">
        <w:rPr>
          <w:rFonts w:ascii="Times New Roman" w:hAnsi="Times New Roman" w:cs="Times New Roman"/>
          <w:i/>
          <w:iCs/>
          <w:sz w:val="24"/>
          <w:szCs w:val="24"/>
        </w:rPr>
        <w:t>Close Reading Analysis</w:t>
      </w:r>
    </w:p>
    <w:p w14:paraId="24F74C21" w14:textId="1CF5135D" w:rsidR="00075D91" w:rsidRDefault="00FA2754"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All students will submit a close reading essay on Thursday, 7/7 of roughly four to five pages. This essay should feature a sustained engagement with one work of fiction read for class and </w:t>
      </w:r>
      <w:r>
        <w:rPr>
          <w:rFonts w:ascii="Times New Roman" w:hAnsi="Times New Roman" w:cs="Times New Roman"/>
          <w:sz w:val="24"/>
          <w:szCs w:val="24"/>
        </w:rPr>
        <w:lastRenderedPageBreak/>
        <w:t>offer an argument about its textual details and/or organization. You may choose which source you want to write about. You will support your argument with evidence from the text. Be specific and cite your work! No outside research is necessary for this assignment. All your evidence should come from the text itself. You will be graded on clarity and complexity of your argument, appropriateness of evidence, overall organization, and quality of your prose (including spelling, grammar, mechanics).</w:t>
      </w:r>
    </w:p>
    <w:p w14:paraId="00F4A71D" w14:textId="44BBAC39" w:rsidR="00FA2754" w:rsidRDefault="00FA2754" w:rsidP="00075D91">
      <w:pPr>
        <w:pStyle w:val="NoSpacing"/>
        <w:rPr>
          <w:rFonts w:ascii="Times New Roman" w:hAnsi="Times New Roman" w:cs="Times New Roman"/>
          <w:sz w:val="24"/>
          <w:szCs w:val="24"/>
        </w:rPr>
      </w:pPr>
    </w:p>
    <w:p w14:paraId="6ECAD262" w14:textId="0216246D" w:rsidR="00FA2754" w:rsidRDefault="00FA2754" w:rsidP="00075D91">
      <w:pPr>
        <w:pStyle w:val="NoSpacing"/>
        <w:rPr>
          <w:rFonts w:ascii="Times New Roman" w:hAnsi="Times New Roman" w:cs="Times New Roman"/>
          <w:sz w:val="24"/>
          <w:szCs w:val="24"/>
        </w:rPr>
      </w:pPr>
      <w:r>
        <w:rPr>
          <w:rFonts w:ascii="Times New Roman" w:hAnsi="Times New Roman" w:cs="Times New Roman"/>
          <w:i/>
          <w:iCs/>
          <w:sz w:val="24"/>
          <w:szCs w:val="24"/>
        </w:rPr>
        <w:t>Paper Draft</w:t>
      </w:r>
    </w:p>
    <w:p w14:paraId="26801EE0" w14:textId="417CD159" w:rsidR="00FA2754" w:rsidRDefault="00FA2754" w:rsidP="00075D91">
      <w:pPr>
        <w:pStyle w:val="NoSpacing"/>
        <w:rPr>
          <w:rFonts w:ascii="Times New Roman" w:hAnsi="Times New Roman" w:cs="Times New Roman"/>
          <w:sz w:val="24"/>
          <w:szCs w:val="24"/>
        </w:rPr>
      </w:pPr>
      <w:r>
        <w:rPr>
          <w:rFonts w:ascii="Times New Roman" w:hAnsi="Times New Roman" w:cs="Times New Roman"/>
          <w:sz w:val="24"/>
          <w:szCs w:val="24"/>
        </w:rPr>
        <w:t>All students will come to class on Thursday 7/28 with a partial draft of their final paper for workshopping in small groups. The paper does not need to be finished but should be at least seven pages of coherent prose. You will receive full credit for completing the draft and attending the workshop. Students who are absent will not receive any credit for the assignment.</w:t>
      </w:r>
    </w:p>
    <w:p w14:paraId="6C782A22" w14:textId="58F53C48" w:rsidR="00FA2754" w:rsidRDefault="00FA2754" w:rsidP="00075D91">
      <w:pPr>
        <w:pStyle w:val="NoSpacing"/>
        <w:rPr>
          <w:rFonts w:ascii="Times New Roman" w:hAnsi="Times New Roman" w:cs="Times New Roman"/>
          <w:sz w:val="24"/>
          <w:szCs w:val="24"/>
        </w:rPr>
      </w:pPr>
    </w:p>
    <w:p w14:paraId="53167F94" w14:textId="136C2ED1" w:rsidR="00FA2754" w:rsidRDefault="00FA2754" w:rsidP="00075D91">
      <w:pPr>
        <w:pStyle w:val="NoSpacing"/>
        <w:rPr>
          <w:rFonts w:ascii="Times New Roman" w:hAnsi="Times New Roman" w:cs="Times New Roman"/>
          <w:sz w:val="24"/>
          <w:szCs w:val="24"/>
        </w:rPr>
      </w:pPr>
      <w:r>
        <w:rPr>
          <w:rFonts w:ascii="Times New Roman" w:hAnsi="Times New Roman" w:cs="Times New Roman"/>
          <w:i/>
          <w:iCs/>
          <w:sz w:val="24"/>
          <w:szCs w:val="24"/>
        </w:rPr>
        <w:t>Final Paper</w:t>
      </w:r>
    </w:p>
    <w:p w14:paraId="384CCB23" w14:textId="4159D0F2" w:rsidR="00FA2754" w:rsidRDefault="00FA2754" w:rsidP="00075D91">
      <w:pPr>
        <w:pStyle w:val="NoSpacing"/>
        <w:rPr>
          <w:rFonts w:ascii="Times New Roman" w:hAnsi="Times New Roman" w:cs="Times New Roman"/>
          <w:sz w:val="24"/>
          <w:szCs w:val="24"/>
        </w:rPr>
      </w:pPr>
      <w:r>
        <w:rPr>
          <w:rFonts w:ascii="Times New Roman" w:hAnsi="Times New Roman" w:cs="Times New Roman"/>
          <w:sz w:val="24"/>
          <w:szCs w:val="24"/>
        </w:rPr>
        <w:t>Students will complete a final paper, due Thursday 8/4, that consists of a sustained engagement with two works of fiction read for class. You may choose any two works you like</w:t>
      </w:r>
      <w:r w:rsidR="00A4226B">
        <w:rPr>
          <w:rFonts w:ascii="Times New Roman" w:hAnsi="Times New Roman" w:cs="Times New Roman"/>
          <w:sz w:val="24"/>
          <w:szCs w:val="24"/>
        </w:rPr>
        <w:t>, including the one you wrote about for your close reading analysis</w:t>
      </w:r>
      <w:r w:rsidR="00A919C0">
        <w:rPr>
          <w:rFonts w:ascii="Times New Roman" w:hAnsi="Times New Roman" w:cs="Times New Roman"/>
          <w:sz w:val="24"/>
          <w:szCs w:val="24"/>
        </w:rPr>
        <w:t>. The final paper should put forth an argument about a complement</w:t>
      </w:r>
      <w:r w:rsidR="00DD581A">
        <w:rPr>
          <w:rFonts w:ascii="Times New Roman" w:hAnsi="Times New Roman" w:cs="Times New Roman"/>
          <w:sz w:val="24"/>
          <w:szCs w:val="24"/>
        </w:rPr>
        <w:t>ary</w:t>
      </w:r>
      <w:r w:rsidR="00A919C0">
        <w:rPr>
          <w:rFonts w:ascii="Times New Roman" w:hAnsi="Times New Roman" w:cs="Times New Roman"/>
          <w:sz w:val="24"/>
          <w:szCs w:val="24"/>
        </w:rPr>
        <w:t xml:space="preserve"> feature, technique, or </w:t>
      </w:r>
      <w:r w:rsidR="00DD581A">
        <w:rPr>
          <w:rFonts w:ascii="Times New Roman" w:hAnsi="Times New Roman" w:cs="Times New Roman"/>
          <w:sz w:val="24"/>
          <w:szCs w:val="24"/>
        </w:rPr>
        <w:t>cultural element that connects the two texts, and should identify something</w:t>
      </w:r>
      <w:r w:rsidR="002264AE">
        <w:rPr>
          <w:rFonts w:ascii="Times New Roman" w:hAnsi="Times New Roman" w:cs="Times New Roman"/>
          <w:sz w:val="24"/>
          <w:szCs w:val="24"/>
        </w:rPr>
        <w:t xml:space="preserve"> that we are able to see when we put the two sources in conversation. In other words, it should not say “This happens in one text” and “That happens in the other”; rather, </w:t>
      </w:r>
      <w:r w:rsidR="000910A9">
        <w:rPr>
          <w:rFonts w:ascii="Times New Roman" w:hAnsi="Times New Roman" w:cs="Times New Roman"/>
          <w:sz w:val="24"/>
          <w:szCs w:val="24"/>
        </w:rPr>
        <w:t>it should present a thesis that says something about both texts.</w:t>
      </w:r>
      <w:r w:rsidR="0038377F">
        <w:rPr>
          <w:rFonts w:ascii="Times New Roman" w:hAnsi="Times New Roman" w:cs="Times New Roman"/>
          <w:sz w:val="24"/>
          <w:szCs w:val="24"/>
        </w:rPr>
        <w:t xml:space="preserve"> Final papers will be roughly 3000-4000 words</w:t>
      </w:r>
      <w:r w:rsidR="007068EC">
        <w:rPr>
          <w:rFonts w:ascii="Times New Roman" w:hAnsi="Times New Roman" w:cs="Times New Roman"/>
          <w:sz w:val="24"/>
          <w:szCs w:val="24"/>
        </w:rPr>
        <w:t xml:space="preserve"> and should </w:t>
      </w:r>
      <w:r w:rsidR="0088703E">
        <w:rPr>
          <w:rFonts w:ascii="Times New Roman" w:hAnsi="Times New Roman" w:cs="Times New Roman"/>
          <w:sz w:val="24"/>
          <w:szCs w:val="24"/>
        </w:rPr>
        <w:t>incorporate</w:t>
      </w:r>
      <w:r w:rsidR="007068EC">
        <w:rPr>
          <w:rFonts w:ascii="Times New Roman" w:hAnsi="Times New Roman" w:cs="Times New Roman"/>
          <w:sz w:val="24"/>
          <w:szCs w:val="24"/>
        </w:rPr>
        <w:t xml:space="preserve"> research of secondary scholarship,</w:t>
      </w:r>
      <w:r w:rsidR="0088703E">
        <w:rPr>
          <w:rFonts w:ascii="Times New Roman" w:hAnsi="Times New Roman" w:cs="Times New Roman"/>
          <w:sz w:val="24"/>
          <w:szCs w:val="24"/>
        </w:rPr>
        <w:t xml:space="preserve"> including at least </w:t>
      </w:r>
      <w:r w:rsidR="00C630D1">
        <w:rPr>
          <w:rFonts w:ascii="Times New Roman" w:hAnsi="Times New Roman" w:cs="Times New Roman"/>
          <w:sz w:val="24"/>
          <w:szCs w:val="24"/>
        </w:rPr>
        <w:t>three</w:t>
      </w:r>
      <w:r w:rsidR="0088703E">
        <w:rPr>
          <w:rFonts w:ascii="Times New Roman" w:hAnsi="Times New Roman" w:cs="Times New Roman"/>
          <w:sz w:val="24"/>
          <w:szCs w:val="24"/>
        </w:rPr>
        <w:t xml:space="preserve"> secondary sources not assigned in class.</w:t>
      </w:r>
    </w:p>
    <w:p w14:paraId="60C7C59E" w14:textId="77777777" w:rsidR="00FF0DD7" w:rsidRDefault="00FF0DD7" w:rsidP="00075D91">
      <w:pPr>
        <w:pStyle w:val="NoSpacing"/>
        <w:rPr>
          <w:rFonts w:ascii="Times New Roman" w:hAnsi="Times New Roman" w:cs="Times New Roman"/>
          <w:sz w:val="24"/>
          <w:szCs w:val="24"/>
        </w:rPr>
      </w:pPr>
    </w:p>
    <w:p w14:paraId="598158E1" w14:textId="6C6E8AEC" w:rsidR="00FF0DD7" w:rsidRPr="002264AE" w:rsidRDefault="00FF0DD7"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*For graduate students: </w:t>
      </w:r>
      <w:r w:rsidR="00C630D1">
        <w:rPr>
          <w:rFonts w:ascii="Times New Roman" w:hAnsi="Times New Roman" w:cs="Times New Roman"/>
          <w:sz w:val="24"/>
          <w:szCs w:val="24"/>
        </w:rPr>
        <w:t xml:space="preserve">final papers </w:t>
      </w:r>
      <w:r w:rsidR="00780322">
        <w:rPr>
          <w:rFonts w:ascii="Times New Roman" w:hAnsi="Times New Roman" w:cs="Times New Roman"/>
          <w:sz w:val="24"/>
          <w:szCs w:val="24"/>
        </w:rPr>
        <w:t xml:space="preserve">will be roughly 5000-6000 words and </w:t>
      </w:r>
      <w:r w:rsidR="00190DB1">
        <w:rPr>
          <w:rFonts w:ascii="Times New Roman" w:hAnsi="Times New Roman" w:cs="Times New Roman"/>
          <w:sz w:val="24"/>
          <w:szCs w:val="24"/>
        </w:rPr>
        <w:t xml:space="preserve">feature a wider array of secondary scholarship (at least </w:t>
      </w:r>
      <w:r w:rsidR="0086273C">
        <w:rPr>
          <w:rFonts w:ascii="Times New Roman" w:hAnsi="Times New Roman" w:cs="Times New Roman"/>
          <w:sz w:val="24"/>
          <w:szCs w:val="24"/>
        </w:rPr>
        <w:t>six</w:t>
      </w:r>
      <w:r w:rsidR="00190DB1">
        <w:rPr>
          <w:rFonts w:ascii="Times New Roman" w:hAnsi="Times New Roman" w:cs="Times New Roman"/>
          <w:sz w:val="24"/>
          <w:szCs w:val="24"/>
        </w:rPr>
        <w:t xml:space="preserve"> sources not assigned in class). </w:t>
      </w:r>
      <w:r w:rsidR="0069034C">
        <w:rPr>
          <w:rFonts w:ascii="Times New Roman" w:hAnsi="Times New Roman" w:cs="Times New Roman"/>
          <w:sz w:val="24"/>
          <w:szCs w:val="24"/>
        </w:rPr>
        <w:t>The paper should demonstrate a sustained engagement with one or two primary sources</w:t>
      </w:r>
      <w:r w:rsidR="00A65E71">
        <w:rPr>
          <w:rFonts w:ascii="Times New Roman" w:hAnsi="Times New Roman" w:cs="Times New Roman"/>
          <w:sz w:val="24"/>
          <w:szCs w:val="24"/>
        </w:rPr>
        <w:t xml:space="preserve"> and with the relevant </w:t>
      </w:r>
      <w:r w:rsidR="00AA42DF">
        <w:rPr>
          <w:rFonts w:ascii="Times New Roman" w:hAnsi="Times New Roman" w:cs="Times New Roman"/>
          <w:sz w:val="24"/>
          <w:szCs w:val="24"/>
        </w:rPr>
        <w:t xml:space="preserve">critical </w:t>
      </w:r>
      <w:r w:rsidR="00A65E71">
        <w:rPr>
          <w:rFonts w:ascii="Times New Roman" w:hAnsi="Times New Roman" w:cs="Times New Roman"/>
          <w:sz w:val="24"/>
          <w:szCs w:val="24"/>
        </w:rPr>
        <w:t xml:space="preserve">discourse surrounding their topic. Grad students should meet with me by the end of Week </w:t>
      </w:r>
      <w:r w:rsidR="00E06268">
        <w:rPr>
          <w:rFonts w:ascii="Times New Roman" w:hAnsi="Times New Roman" w:cs="Times New Roman"/>
          <w:sz w:val="24"/>
          <w:szCs w:val="24"/>
        </w:rPr>
        <w:t>2 to discuss</w:t>
      </w:r>
      <w:r w:rsidR="00AA42DF">
        <w:rPr>
          <w:rFonts w:ascii="Times New Roman" w:hAnsi="Times New Roman" w:cs="Times New Roman"/>
          <w:sz w:val="24"/>
          <w:szCs w:val="24"/>
        </w:rPr>
        <w:t xml:space="preserve"> planning</w:t>
      </w:r>
      <w:r w:rsidR="00E06268">
        <w:rPr>
          <w:rFonts w:ascii="Times New Roman" w:hAnsi="Times New Roman" w:cs="Times New Roman"/>
          <w:sz w:val="24"/>
          <w:szCs w:val="24"/>
        </w:rPr>
        <w:t xml:space="preserve"> their final papers.</w:t>
      </w:r>
    </w:p>
    <w:p w14:paraId="64440EFA" w14:textId="77777777" w:rsidR="00FA2754" w:rsidRDefault="00FA2754" w:rsidP="00075D91">
      <w:pPr>
        <w:pStyle w:val="NoSpacing"/>
        <w:rPr>
          <w:rFonts w:ascii="Times New Roman" w:hAnsi="Times New Roman" w:cs="Times New Roman"/>
          <w:sz w:val="24"/>
          <w:szCs w:val="24"/>
        </w:rPr>
      </w:pPr>
    </w:p>
    <w:p w14:paraId="5C9CC048" w14:textId="0F354890" w:rsidR="00075D91" w:rsidRPr="00C929A4" w:rsidRDefault="00C929A4" w:rsidP="00C929A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Schedule</w:t>
      </w:r>
    </w:p>
    <w:p w14:paraId="04896340"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b/>
          <w:bCs/>
          <w:sz w:val="24"/>
          <w:szCs w:val="24"/>
        </w:rPr>
        <w:t>Week 1: Introducing the Postwar U.S.</w:t>
      </w:r>
    </w:p>
    <w:p w14:paraId="25B1409B" w14:textId="674AEDFD"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6/21</w:t>
      </w:r>
    </w:p>
    <w:p w14:paraId="1C08302F"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Marshall McLuhan, “Myth and Mass Media” (1959)</w:t>
      </w:r>
    </w:p>
    <w:p w14:paraId="012D458F"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Leslie Fiedler, “The New Mutants” (1965)</w:t>
      </w:r>
    </w:p>
    <w:p w14:paraId="71B9250F" w14:textId="77777777" w:rsidR="00E271C6" w:rsidRDefault="00E271C6" w:rsidP="00075D91">
      <w:pPr>
        <w:pStyle w:val="NoSpacing"/>
        <w:rPr>
          <w:rFonts w:ascii="Times New Roman" w:hAnsi="Times New Roman" w:cs="Times New Roman"/>
          <w:sz w:val="24"/>
          <w:szCs w:val="24"/>
        </w:rPr>
      </w:pPr>
    </w:p>
    <w:p w14:paraId="4984EAB2" w14:textId="1266DC0C" w:rsidR="00E271C6" w:rsidRDefault="00E271C6" w:rsidP="00075D91">
      <w:pPr>
        <w:pStyle w:val="NoSpacing"/>
        <w:rPr>
          <w:rFonts w:ascii="Times New Roman" w:hAnsi="Times New Roman" w:cs="Times New Roman"/>
          <w:sz w:val="24"/>
          <w:szCs w:val="24"/>
        </w:rPr>
      </w:pPr>
      <w:r>
        <w:rPr>
          <w:rFonts w:ascii="Times New Roman" w:hAnsi="Times New Roman" w:cs="Times New Roman"/>
          <w:sz w:val="24"/>
          <w:szCs w:val="24"/>
        </w:rPr>
        <w:t>In-class writing assignment (ungraded)</w:t>
      </w:r>
    </w:p>
    <w:p w14:paraId="40D22131" w14:textId="77777777" w:rsidR="00075D91" w:rsidRDefault="00075D91" w:rsidP="00075D91">
      <w:pPr>
        <w:pStyle w:val="NoSpacing"/>
        <w:rPr>
          <w:rFonts w:ascii="Times New Roman" w:hAnsi="Times New Roman" w:cs="Times New Roman"/>
          <w:sz w:val="24"/>
          <w:szCs w:val="24"/>
        </w:rPr>
      </w:pPr>
    </w:p>
    <w:p w14:paraId="58502F04" w14:textId="55732034"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6/23</w:t>
      </w:r>
    </w:p>
    <w:p w14:paraId="17288612"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Ann Douglas, “Periodizing the American Century: Modernism, Postmodernism, and Postcolonialism in the Cold War Context” (1998)</w:t>
      </w:r>
    </w:p>
    <w:p w14:paraId="64F2C822" w14:textId="50F49CF6" w:rsidR="00C929A4"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Michael Szalay and Sean McCann, “Do You Believe in Magic? Literary Thinking after the New Left” (2005)</w:t>
      </w:r>
    </w:p>
    <w:p w14:paraId="4DED1F17" w14:textId="77777777" w:rsidR="00075D91" w:rsidRDefault="00075D91" w:rsidP="00075D91">
      <w:pPr>
        <w:pStyle w:val="NoSpacing"/>
        <w:rPr>
          <w:rFonts w:ascii="Times New Roman" w:hAnsi="Times New Roman" w:cs="Times New Roman"/>
          <w:sz w:val="24"/>
          <w:szCs w:val="24"/>
        </w:rPr>
      </w:pPr>
    </w:p>
    <w:p w14:paraId="1CCE8276" w14:textId="77777777" w:rsidR="00075D91" w:rsidRPr="00CC67D6" w:rsidRDefault="00075D91" w:rsidP="00075D91">
      <w:pPr>
        <w:pStyle w:val="NoSpacing"/>
        <w:rPr>
          <w:rFonts w:ascii="Times New Roman" w:hAnsi="Times New Roman" w:cs="Times New Roman"/>
          <w:b/>
          <w:bCs/>
          <w:sz w:val="24"/>
          <w:szCs w:val="24"/>
        </w:rPr>
      </w:pPr>
      <w:r>
        <w:rPr>
          <w:rFonts w:ascii="Times New Roman" w:hAnsi="Times New Roman" w:cs="Times New Roman"/>
          <w:b/>
          <w:bCs/>
          <w:sz w:val="24"/>
          <w:szCs w:val="24"/>
        </w:rPr>
        <w:t>Week 2: White Suburbia</w:t>
      </w:r>
    </w:p>
    <w:p w14:paraId="396F98D2" w14:textId="14C5407F"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6/28</w:t>
      </w:r>
    </w:p>
    <w:p w14:paraId="094693B9"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Philip Roth, </w:t>
      </w:r>
      <w:r>
        <w:rPr>
          <w:rFonts w:ascii="Times New Roman" w:hAnsi="Times New Roman" w:cs="Times New Roman"/>
          <w:i/>
          <w:iCs/>
          <w:sz w:val="24"/>
          <w:szCs w:val="24"/>
        </w:rPr>
        <w:t>Goodbye, Columbus</w:t>
      </w:r>
      <w:r>
        <w:rPr>
          <w:rFonts w:ascii="Times New Roman" w:hAnsi="Times New Roman" w:cs="Times New Roman"/>
          <w:sz w:val="24"/>
          <w:szCs w:val="24"/>
        </w:rPr>
        <w:t xml:space="preserve"> (1959)</w:t>
      </w:r>
    </w:p>
    <w:p w14:paraId="739DD51B" w14:textId="77777777" w:rsidR="00075D91" w:rsidRDefault="00075D91" w:rsidP="00075D91">
      <w:pPr>
        <w:pStyle w:val="NoSpacing"/>
        <w:rPr>
          <w:rFonts w:ascii="Times New Roman" w:hAnsi="Times New Roman" w:cs="Times New Roman"/>
          <w:sz w:val="24"/>
          <w:szCs w:val="24"/>
        </w:rPr>
      </w:pPr>
    </w:p>
    <w:p w14:paraId="09054FCB"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Critical component: Kenneth Jackson, “The Baby Boom and the Age of the Subdivision”</w:t>
      </w:r>
    </w:p>
    <w:p w14:paraId="17402EE0" w14:textId="77777777" w:rsidR="00C945FD" w:rsidRDefault="00C945FD" w:rsidP="00075D91">
      <w:pPr>
        <w:pStyle w:val="NoSpacing"/>
        <w:rPr>
          <w:rFonts w:ascii="Times New Roman" w:hAnsi="Times New Roman" w:cs="Times New Roman"/>
          <w:sz w:val="24"/>
          <w:szCs w:val="24"/>
        </w:rPr>
      </w:pPr>
    </w:p>
    <w:p w14:paraId="52B29DB9" w14:textId="47A3FC89" w:rsidR="00C945FD" w:rsidRPr="00CC67D6" w:rsidRDefault="00C945FD"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*By this class, you </w:t>
      </w:r>
      <w:r>
        <w:rPr>
          <w:rFonts w:ascii="Times New Roman" w:hAnsi="Times New Roman" w:cs="Times New Roman"/>
          <w:sz w:val="24"/>
          <w:szCs w:val="24"/>
        </w:rPr>
        <w:t xml:space="preserve">should have made </w:t>
      </w:r>
      <w:r w:rsidR="00C25BEA">
        <w:rPr>
          <w:rFonts w:ascii="Times New Roman" w:hAnsi="Times New Roman" w:cs="Times New Roman"/>
          <w:sz w:val="24"/>
          <w:szCs w:val="24"/>
        </w:rPr>
        <w:t xml:space="preserve">at least one </w:t>
      </w:r>
      <w:r w:rsidR="00001F81">
        <w:rPr>
          <w:rFonts w:ascii="Times New Roman" w:hAnsi="Times New Roman" w:cs="Times New Roman"/>
          <w:sz w:val="24"/>
          <w:szCs w:val="24"/>
        </w:rPr>
        <w:t>Canvas post</w:t>
      </w:r>
      <w:r w:rsidR="00B3056D">
        <w:rPr>
          <w:rFonts w:ascii="Times New Roman" w:hAnsi="Times New Roman" w:cs="Times New Roman"/>
          <w:sz w:val="24"/>
          <w:szCs w:val="24"/>
        </w:rPr>
        <w:t>!</w:t>
      </w:r>
    </w:p>
    <w:p w14:paraId="2BD2D046" w14:textId="77777777" w:rsidR="00075D91" w:rsidRDefault="00075D91" w:rsidP="00075D91">
      <w:pPr>
        <w:pStyle w:val="NoSpacing"/>
        <w:rPr>
          <w:rFonts w:ascii="Times New Roman" w:hAnsi="Times New Roman" w:cs="Times New Roman"/>
          <w:sz w:val="24"/>
          <w:szCs w:val="24"/>
        </w:rPr>
      </w:pPr>
    </w:p>
    <w:p w14:paraId="518CE9BE" w14:textId="3B90AC91"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6/30</w:t>
      </w:r>
    </w:p>
    <w:p w14:paraId="25EFEF79"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John Cheever, “The Swimmer” (1964)</w:t>
      </w:r>
    </w:p>
    <w:p w14:paraId="00C2B972"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Thomas Pynchon, “The Secret Integration” (1964)</w:t>
      </w:r>
    </w:p>
    <w:p w14:paraId="2090A293" w14:textId="77777777" w:rsidR="000A326B" w:rsidRDefault="000A326B" w:rsidP="00075D91">
      <w:pPr>
        <w:pStyle w:val="NoSpacing"/>
        <w:rPr>
          <w:rFonts w:ascii="Times New Roman" w:hAnsi="Times New Roman" w:cs="Times New Roman"/>
          <w:sz w:val="24"/>
          <w:szCs w:val="24"/>
        </w:rPr>
      </w:pPr>
    </w:p>
    <w:p w14:paraId="4345A435"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*For graduate students: meet with me to discuss final papers by end of this week</w:t>
      </w:r>
    </w:p>
    <w:p w14:paraId="61B96742" w14:textId="77777777" w:rsidR="00075D91" w:rsidRDefault="00075D91" w:rsidP="00075D91">
      <w:pPr>
        <w:pStyle w:val="NoSpacing"/>
        <w:rPr>
          <w:rFonts w:ascii="Times New Roman" w:hAnsi="Times New Roman" w:cs="Times New Roman"/>
          <w:sz w:val="24"/>
          <w:szCs w:val="24"/>
        </w:rPr>
      </w:pPr>
    </w:p>
    <w:p w14:paraId="20BB3F4C" w14:textId="77777777" w:rsidR="00075D91" w:rsidRDefault="00075D91" w:rsidP="00075D91">
      <w:pPr>
        <w:pStyle w:val="NoSpacing"/>
        <w:rPr>
          <w:rFonts w:ascii="Times New Roman" w:hAnsi="Times New Roman" w:cs="Times New Roman"/>
          <w:b/>
          <w:bCs/>
          <w:sz w:val="24"/>
          <w:szCs w:val="24"/>
        </w:rPr>
      </w:pPr>
      <w:r>
        <w:rPr>
          <w:rFonts w:ascii="Times New Roman" w:hAnsi="Times New Roman" w:cs="Times New Roman"/>
          <w:b/>
          <w:bCs/>
          <w:sz w:val="24"/>
          <w:szCs w:val="24"/>
        </w:rPr>
        <w:t>Week 3: Cold War Paranoia</w:t>
      </w:r>
    </w:p>
    <w:p w14:paraId="4A7804CD" w14:textId="30B916A3"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7/5</w:t>
      </w:r>
    </w:p>
    <w:p w14:paraId="795CFD2B"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Philip K. Dick, “The Hanging Stranger” (1953)</w:t>
      </w:r>
    </w:p>
    <w:p w14:paraId="7F694C82"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Philip K. Dick, “The Father-Thing” (1954)</w:t>
      </w:r>
    </w:p>
    <w:p w14:paraId="05A91B08"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Thomas Pynchon, “Under the Rose” (1961)</w:t>
      </w:r>
    </w:p>
    <w:p w14:paraId="437EA280" w14:textId="77777777" w:rsidR="00075D91" w:rsidRDefault="00075D91" w:rsidP="00075D91">
      <w:pPr>
        <w:pStyle w:val="NoSpacing"/>
        <w:rPr>
          <w:rFonts w:ascii="Times New Roman" w:hAnsi="Times New Roman" w:cs="Times New Roman"/>
          <w:sz w:val="24"/>
          <w:szCs w:val="24"/>
        </w:rPr>
      </w:pPr>
    </w:p>
    <w:p w14:paraId="6C2CE2DC" w14:textId="63D81D8C"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7/7</w:t>
      </w:r>
    </w:p>
    <w:p w14:paraId="11081460"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Don DeLillo, “Human Moments in World War III” (1983)</w:t>
      </w:r>
    </w:p>
    <w:p w14:paraId="7E02637D" w14:textId="77777777" w:rsidR="00075D91" w:rsidRDefault="00075D91" w:rsidP="00075D91">
      <w:pPr>
        <w:pStyle w:val="NoSpacing"/>
        <w:rPr>
          <w:rFonts w:ascii="Times New Roman" w:hAnsi="Times New Roman" w:cs="Times New Roman"/>
          <w:sz w:val="24"/>
          <w:szCs w:val="24"/>
        </w:rPr>
      </w:pPr>
    </w:p>
    <w:p w14:paraId="3CAFB097"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Critical component: Harilaos Stecopoulos, “Cold War Postmodernism”</w:t>
      </w:r>
    </w:p>
    <w:p w14:paraId="3B166633" w14:textId="77777777" w:rsidR="00075D91" w:rsidRDefault="00075D91" w:rsidP="00075D91">
      <w:pPr>
        <w:pStyle w:val="NoSpacing"/>
        <w:rPr>
          <w:rFonts w:ascii="Times New Roman" w:hAnsi="Times New Roman" w:cs="Times New Roman"/>
          <w:sz w:val="24"/>
          <w:szCs w:val="24"/>
        </w:rPr>
      </w:pPr>
    </w:p>
    <w:p w14:paraId="655B8818" w14:textId="110440B4"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*For all students: close reading analysis due </w:t>
      </w:r>
      <w:r w:rsidR="00181D1D">
        <w:rPr>
          <w:rFonts w:ascii="Times New Roman" w:hAnsi="Times New Roman" w:cs="Times New Roman"/>
          <w:sz w:val="24"/>
          <w:szCs w:val="24"/>
        </w:rPr>
        <w:t xml:space="preserve">by </w:t>
      </w:r>
      <w:r w:rsidR="00181D1D" w:rsidRPr="00181D1D">
        <w:rPr>
          <w:rFonts w:ascii="Times New Roman" w:hAnsi="Times New Roman" w:cs="Times New Roman"/>
          <w:b/>
          <w:bCs/>
          <w:sz w:val="24"/>
          <w:szCs w:val="24"/>
        </w:rPr>
        <w:t>Thursday, 7/7 at 3:15pm</w:t>
      </w:r>
    </w:p>
    <w:p w14:paraId="0380EB32" w14:textId="77777777" w:rsidR="00075D91" w:rsidRDefault="00075D91" w:rsidP="00075D91">
      <w:pPr>
        <w:pStyle w:val="NoSpacing"/>
        <w:rPr>
          <w:rFonts w:ascii="Times New Roman" w:hAnsi="Times New Roman" w:cs="Times New Roman"/>
          <w:b/>
          <w:bCs/>
          <w:sz w:val="24"/>
          <w:szCs w:val="24"/>
        </w:rPr>
      </w:pPr>
    </w:p>
    <w:p w14:paraId="03CB94EA"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b/>
          <w:bCs/>
          <w:sz w:val="24"/>
          <w:szCs w:val="24"/>
        </w:rPr>
        <w:t>Week 4: Alternate Dimensions (Race)</w:t>
      </w:r>
    </w:p>
    <w:p w14:paraId="341C8DE1" w14:textId="61303E8A"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7/12</w:t>
      </w:r>
    </w:p>
    <w:p w14:paraId="467BC568"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Ralph Ellison, “Battle Royal” (1947)</w:t>
      </w:r>
    </w:p>
    <w:p w14:paraId="15510A5D"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James Baldwin, “Sonny’s Blues” (1957)</w:t>
      </w:r>
    </w:p>
    <w:p w14:paraId="6107549F" w14:textId="77777777" w:rsidR="00075D91" w:rsidRDefault="00075D91" w:rsidP="00075D91">
      <w:pPr>
        <w:pStyle w:val="NoSpacing"/>
        <w:rPr>
          <w:rFonts w:ascii="Times New Roman" w:hAnsi="Times New Roman" w:cs="Times New Roman"/>
          <w:sz w:val="24"/>
          <w:szCs w:val="24"/>
        </w:rPr>
      </w:pPr>
    </w:p>
    <w:p w14:paraId="7146327F" w14:textId="6AD324FE"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7/14</w:t>
      </w:r>
    </w:p>
    <w:p w14:paraId="2D0C3111"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Charles R. Johnson, “Exchange Value” (1981)</w:t>
      </w:r>
    </w:p>
    <w:p w14:paraId="47C327A0"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Toni Morrison, “Recitatif” (1983)</w:t>
      </w:r>
    </w:p>
    <w:p w14:paraId="24D405C9" w14:textId="77777777" w:rsidR="00075D91" w:rsidRDefault="00075D91" w:rsidP="00075D91">
      <w:pPr>
        <w:pStyle w:val="NoSpacing"/>
        <w:rPr>
          <w:rFonts w:ascii="Times New Roman" w:hAnsi="Times New Roman" w:cs="Times New Roman"/>
          <w:sz w:val="24"/>
          <w:szCs w:val="24"/>
        </w:rPr>
      </w:pPr>
    </w:p>
    <w:p w14:paraId="74EEAFA1"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Critical component: bell books, “Postmodern Blackness”</w:t>
      </w:r>
    </w:p>
    <w:p w14:paraId="03D4BBDD" w14:textId="77777777" w:rsidR="00075D91" w:rsidRDefault="00075D91" w:rsidP="00075D91">
      <w:pPr>
        <w:pStyle w:val="NoSpacing"/>
        <w:rPr>
          <w:rFonts w:ascii="Times New Roman" w:hAnsi="Times New Roman" w:cs="Times New Roman"/>
          <w:sz w:val="24"/>
          <w:szCs w:val="24"/>
        </w:rPr>
      </w:pPr>
    </w:p>
    <w:p w14:paraId="1337B0E1" w14:textId="2D8DB00E"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*For grad students: paper proposal due</w:t>
      </w:r>
      <w:r w:rsidR="00181D1D">
        <w:rPr>
          <w:rFonts w:ascii="Times New Roman" w:hAnsi="Times New Roman" w:cs="Times New Roman"/>
          <w:sz w:val="24"/>
          <w:szCs w:val="24"/>
        </w:rPr>
        <w:t xml:space="preserve"> by </w:t>
      </w:r>
      <w:r w:rsidR="00181D1D" w:rsidRPr="00181D1D">
        <w:rPr>
          <w:rFonts w:ascii="Times New Roman" w:hAnsi="Times New Roman" w:cs="Times New Roman"/>
          <w:b/>
          <w:bCs/>
          <w:sz w:val="24"/>
          <w:szCs w:val="24"/>
        </w:rPr>
        <w:t>Thursday, 7/14 at 3:15pm</w:t>
      </w:r>
    </w:p>
    <w:p w14:paraId="5A8965ED" w14:textId="77777777" w:rsidR="00075D91" w:rsidRDefault="00075D91" w:rsidP="00075D91">
      <w:pPr>
        <w:pStyle w:val="NoSpacing"/>
        <w:rPr>
          <w:rFonts w:ascii="Times New Roman" w:hAnsi="Times New Roman" w:cs="Times New Roman"/>
          <w:sz w:val="24"/>
          <w:szCs w:val="24"/>
        </w:rPr>
      </w:pPr>
    </w:p>
    <w:p w14:paraId="64182C28"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b/>
          <w:bCs/>
          <w:sz w:val="24"/>
          <w:szCs w:val="24"/>
        </w:rPr>
        <w:t>Week 5: Alternate Dimensions (Gender)</w:t>
      </w:r>
    </w:p>
    <w:p w14:paraId="0E62EC6D" w14:textId="0A92E423"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7/19</w:t>
      </w:r>
    </w:p>
    <w:p w14:paraId="0414C8AD"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Flannery O’Connor, “A Good Man is Hard to Find” (1955)</w:t>
      </w:r>
    </w:p>
    <w:p w14:paraId="2C63355E"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Kate Wilhelm, “Baby, You Were Great!” (1967)</w:t>
      </w:r>
    </w:p>
    <w:p w14:paraId="75032A8A"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583F6B5" w14:textId="2259E57D"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7/21</w:t>
      </w:r>
    </w:p>
    <w:p w14:paraId="029C39ED"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James Tiptree, Jr. (aka Alice Sheldon), “The Girl Who Was Plugged In” (1973)</w:t>
      </w:r>
    </w:p>
    <w:p w14:paraId="3E66E71B"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Sylvia Plath, “Johnny Panic and the Bible of Dreams” (1977)</w:t>
      </w:r>
    </w:p>
    <w:p w14:paraId="0CBCBE85" w14:textId="77777777" w:rsidR="00075D91" w:rsidRDefault="00075D91" w:rsidP="00075D91">
      <w:pPr>
        <w:pStyle w:val="NoSpacing"/>
        <w:rPr>
          <w:rFonts w:ascii="Times New Roman" w:hAnsi="Times New Roman" w:cs="Times New Roman"/>
          <w:sz w:val="24"/>
          <w:szCs w:val="24"/>
        </w:rPr>
      </w:pPr>
    </w:p>
    <w:p w14:paraId="3FE5B847"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Critical component: Joan W. Scott, “Experience”</w:t>
      </w:r>
    </w:p>
    <w:p w14:paraId="6ADB4BF7" w14:textId="77777777" w:rsidR="00075D91" w:rsidRDefault="00075D91" w:rsidP="00075D91">
      <w:pPr>
        <w:pStyle w:val="NoSpacing"/>
        <w:rPr>
          <w:rFonts w:ascii="Times New Roman" w:hAnsi="Times New Roman" w:cs="Times New Roman"/>
          <w:sz w:val="24"/>
          <w:szCs w:val="24"/>
        </w:rPr>
      </w:pPr>
    </w:p>
    <w:p w14:paraId="79FE2A34"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b/>
          <w:bCs/>
          <w:sz w:val="24"/>
          <w:szCs w:val="24"/>
        </w:rPr>
        <w:t>Week 6: Alternate Dimensions (Genre)</w:t>
      </w:r>
    </w:p>
    <w:p w14:paraId="26A60740" w14:textId="0626B6F7"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7/26</w:t>
      </w:r>
    </w:p>
    <w:p w14:paraId="4A70ED8D"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Ursula K. Le Guin, “Schrödinger’s Cat” (1974)</w:t>
      </w:r>
    </w:p>
    <w:p w14:paraId="6956291D"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William Gibson, “The Gernsback Continuum” (1981)</w:t>
      </w:r>
    </w:p>
    <w:p w14:paraId="29743725" w14:textId="77777777" w:rsidR="00075D91" w:rsidRDefault="00075D91" w:rsidP="00075D91">
      <w:pPr>
        <w:pStyle w:val="NoSpacing"/>
        <w:rPr>
          <w:rFonts w:ascii="Times New Roman" w:hAnsi="Times New Roman" w:cs="Times New Roman"/>
          <w:sz w:val="24"/>
          <w:szCs w:val="24"/>
        </w:rPr>
      </w:pPr>
    </w:p>
    <w:p w14:paraId="6A7458B6" w14:textId="77777777" w:rsidR="00075D91" w:rsidRPr="00B62F9E"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Critical component: Andrew Hoberek, “Literary Genre Fiction”</w:t>
      </w:r>
    </w:p>
    <w:p w14:paraId="0C7C28E5" w14:textId="77777777" w:rsidR="00075D91" w:rsidRDefault="00075D91" w:rsidP="00075D91">
      <w:pPr>
        <w:pStyle w:val="NoSpacing"/>
        <w:rPr>
          <w:rFonts w:ascii="Times New Roman" w:hAnsi="Times New Roman" w:cs="Times New Roman"/>
          <w:sz w:val="24"/>
          <w:szCs w:val="24"/>
        </w:rPr>
      </w:pPr>
    </w:p>
    <w:p w14:paraId="12398674" w14:textId="07ACEF9B"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7/28</w:t>
      </w:r>
    </w:p>
    <w:p w14:paraId="43E7B887"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John Crowley, “Snow” (1985)</w:t>
      </w:r>
    </w:p>
    <w:p w14:paraId="2B9EE936" w14:textId="77777777" w:rsidR="00075D91" w:rsidRDefault="00075D91" w:rsidP="00075D91">
      <w:pPr>
        <w:pStyle w:val="NoSpacing"/>
        <w:rPr>
          <w:rFonts w:ascii="Times New Roman" w:hAnsi="Times New Roman" w:cs="Times New Roman"/>
          <w:sz w:val="24"/>
          <w:szCs w:val="24"/>
        </w:rPr>
      </w:pPr>
    </w:p>
    <w:p w14:paraId="0A65921D" w14:textId="11103EC1"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*For all students: partial draft for in-class workshop</w:t>
      </w:r>
      <w:r w:rsidR="00181D1D">
        <w:rPr>
          <w:rFonts w:ascii="Times New Roman" w:hAnsi="Times New Roman" w:cs="Times New Roman"/>
          <w:sz w:val="24"/>
          <w:szCs w:val="24"/>
        </w:rPr>
        <w:t xml:space="preserve"> due </w:t>
      </w:r>
      <w:r w:rsidR="00181D1D" w:rsidRPr="00181D1D">
        <w:rPr>
          <w:rFonts w:ascii="Times New Roman" w:hAnsi="Times New Roman" w:cs="Times New Roman"/>
          <w:b/>
          <w:bCs/>
          <w:sz w:val="24"/>
          <w:szCs w:val="24"/>
        </w:rPr>
        <w:t>Thursday, 7/28 by 3:15pm</w:t>
      </w:r>
    </w:p>
    <w:p w14:paraId="75A31FAC" w14:textId="77777777" w:rsidR="00075D91" w:rsidRDefault="00075D91" w:rsidP="00075D91">
      <w:pPr>
        <w:pStyle w:val="NoSpacing"/>
        <w:rPr>
          <w:rFonts w:ascii="Times New Roman" w:hAnsi="Times New Roman" w:cs="Times New Roman"/>
          <w:sz w:val="24"/>
          <w:szCs w:val="24"/>
        </w:rPr>
      </w:pPr>
    </w:p>
    <w:p w14:paraId="0E031215"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b/>
          <w:bCs/>
          <w:sz w:val="24"/>
          <w:szCs w:val="24"/>
        </w:rPr>
        <w:t>Week 7: The End of History</w:t>
      </w:r>
    </w:p>
    <w:p w14:paraId="26D96834" w14:textId="569F45AE"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 8/2</w:t>
      </w:r>
    </w:p>
    <w:p w14:paraId="7D7F4BAF" w14:textId="3D9BD590"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Don DeLillo,</w:t>
      </w:r>
      <w:r w:rsidR="00CA0AA9">
        <w:rPr>
          <w:rFonts w:ascii="Times New Roman" w:hAnsi="Times New Roman" w:cs="Times New Roman"/>
          <w:sz w:val="24"/>
          <w:szCs w:val="24"/>
        </w:rPr>
        <w:t xml:space="preserve"> “The Triumph of Death”</w:t>
      </w:r>
      <w:r>
        <w:rPr>
          <w:rFonts w:ascii="Times New Roman" w:hAnsi="Times New Roman" w:cs="Times New Roman"/>
          <w:sz w:val="24"/>
          <w:szCs w:val="24"/>
        </w:rPr>
        <w:t xml:space="preserve"> (1997)</w:t>
      </w:r>
    </w:p>
    <w:p w14:paraId="17876CA4" w14:textId="77777777" w:rsidR="00075D91" w:rsidRDefault="00075D91" w:rsidP="00075D91">
      <w:pPr>
        <w:pStyle w:val="NoSpacing"/>
        <w:rPr>
          <w:rFonts w:ascii="Times New Roman" w:hAnsi="Times New Roman" w:cs="Times New Roman"/>
          <w:sz w:val="24"/>
          <w:szCs w:val="24"/>
        </w:rPr>
      </w:pPr>
    </w:p>
    <w:p w14:paraId="415F90FE"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Critical Component: Phillip E. Wegner, “</w:t>
      </w:r>
      <w:r w:rsidRPr="00285259">
        <w:rPr>
          <w:rFonts w:ascii="Times New Roman" w:hAnsi="Times New Roman" w:cs="Times New Roman"/>
          <w:sz w:val="24"/>
          <w:szCs w:val="24"/>
        </w:rPr>
        <w:t>October 3, 1951 to September 11, 2001</w:t>
      </w:r>
      <w:r>
        <w:rPr>
          <w:rFonts w:ascii="Times New Roman" w:hAnsi="Times New Roman" w:cs="Times New Roman"/>
          <w:sz w:val="24"/>
          <w:szCs w:val="24"/>
        </w:rPr>
        <w:t>”</w:t>
      </w:r>
    </w:p>
    <w:p w14:paraId="0A4A29B5" w14:textId="77777777" w:rsidR="00075D91" w:rsidRDefault="00075D91" w:rsidP="00075D91">
      <w:pPr>
        <w:pStyle w:val="NoSpacing"/>
        <w:rPr>
          <w:rFonts w:ascii="Times New Roman" w:hAnsi="Times New Roman" w:cs="Times New Roman"/>
          <w:sz w:val="24"/>
          <w:szCs w:val="24"/>
        </w:rPr>
      </w:pPr>
    </w:p>
    <w:p w14:paraId="5A2EB887" w14:textId="0268C7F7" w:rsidR="00075D91" w:rsidRDefault="00C929A4" w:rsidP="00075D91">
      <w:pPr>
        <w:pStyle w:val="NoSpacing"/>
        <w:rPr>
          <w:rFonts w:ascii="Times New Roman" w:hAnsi="Times New Roman" w:cs="Times New Roman"/>
          <w:sz w:val="24"/>
          <w:szCs w:val="24"/>
        </w:rPr>
      </w:pPr>
      <w:r>
        <w:rPr>
          <w:rFonts w:ascii="Times New Roman" w:hAnsi="Times New Roman" w:cs="Times New Roman"/>
          <w:sz w:val="24"/>
          <w:szCs w:val="24"/>
        </w:rPr>
        <w:t>Th 8/4</w:t>
      </w:r>
    </w:p>
    <w:p w14:paraId="4D6A0096" w14:textId="77777777" w:rsidR="00075D91"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Kathy Acker, “The Meaning of the Eighties” (1990)</w:t>
      </w:r>
    </w:p>
    <w:p w14:paraId="76A569C2" w14:textId="77777777" w:rsidR="00075D91" w:rsidRDefault="00075D91" w:rsidP="00075D91">
      <w:pPr>
        <w:pStyle w:val="NoSpacing"/>
        <w:rPr>
          <w:rFonts w:ascii="Times New Roman" w:hAnsi="Times New Roman" w:cs="Times New Roman"/>
          <w:sz w:val="24"/>
          <w:szCs w:val="24"/>
        </w:rPr>
      </w:pPr>
    </w:p>
    <w:p w14:paraId="1ACD9149" w14:textId="53052AFF" w:rsidR="007863D7" w:rsidRDefault="00075D91" w:rsidP="00075D91">
      <w:pPr>
        <w:pStyle w:val="NoSpacing"/>
        <w:rPr>
          <w:rFonts w:ascii="Times New Roman" w:hAnsi="Times New Roman" w:cs="Times New Roman"/>
          <w:sz w:val="24"/>
          <w:szCs w:val="24"/>
        </w:rPr>
      </w:pPr>
      <w:r>
        <w:rPr>
          <w:rFonts w:ascii="Times New Roman" w:hAnsi="Times New Roman" w:cs="Times New Roman"/>
          <w:sz w:val="24"/>
          <w:szCs w:val="24"/>
        </w:rPr>
        <w:t>*For all students: final paper due</w:t>
      </w:r>
      <w:r w:rsidR="00181D1D">
        <w:rPr>
          <w:rFonts w:ascii="Times New Roman" w:hAnsi="Times New Roman" w:cs="Times New Roman"/>
          <w:sz w:val="24"/>
          <w:szCs w:val="24"/>
        </w:rPr>
        <w:t xml:space="preserve"> </w:t>
      </w:r>
      <w:r w:rsidR="00181D1D" w:rsidRPr="00181D1D">
        <w:rPr>
          <w:rFonts w:ascii="Times New Roman" w:hAnsi="Times New Roman" w:cs="Times New Roman"/>
          <w:b/>
          <w:bCs/>
          <w:sz w:val="24"/>
          <w:szCs w:val="24"/>
        </w:rPr>
        <w:t>Thursday, 8/4 by 3:15pm</w:t>
      </w:r>
    </w:p>
    <w:p w14:paraId="4D997D41" w14:textId="1467088C" w:rsidR="00075D91" w:rsidRDefault="00075D91" w:rsidP="00075D91">
      <w:pPr>
        <w:pStyle w:val="NoSpacing"/>
        <w:rPr>
          <w:rFonts w:ascii="Times New Roman" w:hAnsi="Times New Roman" w:cs="Times New Roman"/>
          <w:sz w:val="24"/>
          <w:szCs w:val="24"/>
        </w:rPr>
      </w:pPr>
    </w:p>
    <w:p w14:paraId="4FBFA5D8" w14:textId="5D522E6A" w:rsidR="00075D91" w:rsidRDefault="00075D91" w:rsidP="00315BB2">
      <w:pPr>
        <w:pStyle w:val="NoSpacing"/>
        <w:jc w:val="center"/>
        <w:rPr>
          <w:rFonts w:ascii="Times New Roman" w:hAnsi="Times New Roman" w:cs="Times New Roman"/>
          <w:sz w:val="24"/>
          <w:szCs w:val="24"/>
        </w:rPr>
      </w:pPr>
      <w:r>
        <w:rPr>
          <w:rFonts w:ascii="Times New Roman" w:hAnsi="Times New Roman" w:cs="Times New Roman"/>
          <w:b/>
          <w:bCs/>
          <w:sz w:val="24"/>
          <w:szCs w:val="24"/>
        </w:rPr>
        <w:t>Course Policies</w:t>
      </w:r>
    </w:p>
    <w:p w14:paraId="0A9AEEE7" w14:textId="3BDE5D03"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Attendance, participation, and class culture</w:t>
      </w:r>
      <w:r w:rsidRPr="00075D91">
        <w:rPr>
          <w:rFonts w:ascii="Times New Roman" w:hAnsi="Times New Roman" w:cs="Times New Roman"/>
          <w:sz w:val="24"/>
          <w:szCs w:val="24"/>
        </w:rPr>
        <w:t>: Attendance is required.</w:t>
      </w:r>
      <w:r w:rsidR="00C929A4">
        <w:rPr>
          <w:rFonts w:ascii="Times New Roman" w:hAnsi="Times New Roman" w:cs="Times New Roman"/>
          <w:sz w:val="24"/>
          <w:szCs w:val="24"/>
        </w:rPr>
        <w:t xml:space="preserve"> More than two missed classes will have a significant impact on your final grade.</w:t>
      </w:r>
      <w:r w:rsidRPr="00075D91">
        <w:rPr>
          <w:rFonts w:ascii="Times New Roman" w:hAnsi="Times New Roman" w:cs="Times New Roman"/>
          <w:sz w:val="24"/>
          <w:szCs w:val="24"/>
        </w:rPr>
        <w:t xml:space="preserve"> Our class will be a space for intellectual conversation, debate, and questioning, so your active participation and engagement with the material is imperative. If you are quieter by nature, please speak with me so we can discuss strategies for your participation. For the duration of class, please make sure to close any apps that might prove distracting and to mute notifications on messages and emails.</w:t>
      </w:r>
    </w:p>
    <w:p w14:paraId="74CBBD80" w14:textId="77777777" w:rsidR="00075D91" w:rsidRPr="00075D91" w:rsidRDefault="00075D91" w:rsidP="00075D91">
      <w:pPr>
        <w:pStyle w:val="NoSpacing"/>
        <w:rPr>
          <w:rFonts w:ascii="Times New Roman" w:hAnsi="Times New Roman" w:cs="Times New Roman"/>
          <w:sz w:val="24"/>
          <w:szCs w:val="24"/>
        </w:rPr>
      </w:pPr>
    </w:p>
    <w:p w14:paraId="32DA6D8D" w14:textId="0BDEB420"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Pronouns</w:t>
      </w:r>
      <w:r w:rsidRPr="00075D91">
        <w:rPr>
          <w:rFonts w:ascii="Times New Roman" w:hAnsi="Times New Roman" w:cs="Times New Roman"/>
          <w:sz w:val="24"/>
          <w:szCs w:val="24"/>
        </w:rPr>
        <w:t>: Preferred gender pronouns will be respected by everyone in class. Please address your fellow students directly by name or “you” when responding to a point made by your classmates, with whom you are in conversation during our discussions.</w:t>
      </w:r>
    </w:p>
    <w:p w14:paraId="00A9823C" w14:textId="77777777" w:rsidR="00075D91" w:rsidRPr="00075D91" w:rsidRDefault="00075D91" w:rsidP="00075D91">
      <w:pPr>
        <w:pStyle w:val="NoSpacing"/>
        <w:rPr>
          <w:rFonts w:ascii="Times New Roman" w:hAnsi="Times New Roman" w:cs="Times New Roman"/>
          <w:sz w:val="24"/>
          <w:szCs w:val="24"/>
        </w:rPr>
      </w:pPr>
    </w:p>
    <w:p w14:paraId="0D671B28" w14:textId="15E15404"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Subject material</w:t>
      </w:r>
      <w:r w:rsidRPr="00075D91">
        <w:rPr>
          <w:rFonts w:ascii="Times New Roman" w:hAnsi="Times New Roman" w:cs="Times New Roman"/>
          <w:sz w:val="24"/>
          <w:szCs w:val="24"/>
        </w:rPr>
        <w:t xml:space="preserve">: Our subject matter can be divisive and offensive and is certainly worthy of scrutiny and critique. However, I encourage you to approach the material as an important (if often difficult) part of history and culture, meant to spark lively discussion about its past and its present significance. You are welcome to come speak with me if you have any concerns. </w:t>
      </w:r>
    </w:p>
    <w:p w14:paraId="47898B1F" w14:textId="77777777" w:rsidR="00075D91" w:rsidRPr="00075D91" w:rsidRDefault="00075D91" w:rsidP="00075D91">
      <w:pPr>
        <w:pStyle w:val="NoSpacing"/>
        <w:rPr>
          <w:rFonts w:ascii="Times New Roman" w:hAnsi="Times New Roman" w:cs="Times New Roman"/>
          <w:sz w:val="24"/>
          <w:szCs w:val="24"/>
        </w:rPr>
      </w:pPr>
    </w:p>
    <w:p w14:paraId="528A9C04" w14:textId="12DAD936"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Readings</w:t>
      </w:r>
      <w:r w:rsidRPr="00075D91">
        <w:rPr>
          <w:rFonts w:ascii="Times New Roman" w:hAnsi="Times New Roman" w:cs="Times New Roman"/>
          <w:sz w:val="24"/>
          <w:szCs w:val="24"/>
        </w:rPr>
        <w:t xml:space="preserve">: Most of our readings will be available as PDFs through the course site but please make sure to purchase any other required materials as soon as possible to avoid delays in getting </w:t>
      </w:r>
      <w:r w:rsidRPr="00075D91">
        <w:rPr>
          <w:rFonts w:ascii="Times New Roman" w:hAnsi="Times New Roman" w:cs="Times New Roman"/>
          <w:sz w:val="24"/>
          <w:szCs w:val="24"/>
        </w:rPr>
        <w:lastRenderedPageBreak/>
        <w:t xml:space="preserve">hold of readings. When discussing readings in class please have </w:t>
      </w:r>
      <w:r w:rsidR="004E5BB9">
        <w:rPr>
          <w:rFonts w:ascii="Times New Roman" w:hAnsi="Times New Roman" w:cs="Times New Roman"/>
          <w:sz w:val="24"/>
          <w:szCs w:val="24"/>
        </w:rPr>
        <w:t>copies and any accompanying notes with and in front of you. You may have a computer in class (phones are not permitted).</w:t>
      </w:r>
    </w:p>
    <w:p w14:paraId="2A901926" w14:textId="77777777" w:rsidR="00075D91" w:rsidRPr="00075D91" w:rsidRDefault="00075D91" w:rsidP="00075D91">
      <w:pPr>
        <w:pStyle w:val="NoSpacing"/>
        <w:rPr>
          <w:rFonts w:ascii="Times New Roman" w:hAnsi="Times New Roman" w:cs="Times New Roman"/>
          <w:sz w:val="24"/>
          <w:szCs w:val="24"/>
        </w:rPr>
      </w:pPr>
    </w:p>
    <w:p w14:paraId="03CFBF84" w14:textId="70CBA496"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Email and Canvas</w:t>
      </w:r>
      <w:r w:rsidRPr="00075D91">
        <w:rPr>
          <w:rFonts w:ascii="Times New Roman" w:hAnsi="Times New Roman" w:cs="Times New Roman"/>
          <w:sz w:val="24"/>
          <w:szCs w:val="24"/>
        </w:rPr>
        <w:t>: I will sometimes provide email updates about readings, assignments, and other course matters. While I am always happy to talk outside of class, you are also welcome to email me with any questions. I try to respond to all emails within a 48-hour period; please read and respond to your email regularly. Please also check the course Canvas site frequently for any changes to the readings and assignments</w:t>
      </w:r>
      <w:r w:rsidR="004E5BB9">
        <w:rPr>
          <w:rFonts w:ascii="Times New Roman" w:hAnsi="Times New Roman" w:cs="Times New Roman"/>
          <w:sz w:val="24"/>
          <w:szCs w:val="24"/>
        </w:rPr>
        <w:t>.</w:t>
      </w:r>
    </w:p>
    <w:p w14:paraId="53F2EB8A" w14:textId="77777777" w:rsidR="00075D91" w:rsidRPr="00075D91" w:rsidRDefault="00075D91" w:rsidP="00075D91">
      <w:pPr>
        <w:pStyle w:val="NoSpacing"/>
        <w:rPr>
          <w:rFonts w:ascii="Times New Roman" w:hAnsi="Times New Roman" w:cs="Times New Roman"/>
          <w:sz w:val="24"/>
          <w:szCs w:val="24"/>
        </w:rPr>
      </w:pPr>
    </w:p>
    <w:p w14:paraId="7586573B" w14:textId="29A679E1"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Deadlines and extensions</w:t>
      </w:r>
      <w:r w:rsidRPr="00075D91">
        <w:rPr>
          <w:rFonts w:ascii="Times New Roman" w:hAnsi="Times New Roman" w:cs="Times New Roman"/>
          <w:sz w:val="24"/>
          <w:szCs w:val="24"/>
        </w:rPr>
        <w:t xml:space="preserve">: All material must be submitted via Canvas </w:t>
      </w:r>
      <w:r w:rsidR="004E5BB9">
        <w:rPr>
          <w:rFonts w:ascii="Times New Roman" w:hAnsi="Times New Roman" w:cs="Times New Roman"/>
          <w:sz w:val="24"/>
          <w:szCs w:val="24"/>
        </w:rPr>
        <w:t>by</w:t>
      </w:r>
      <w:r w:rsidRPr="00075D91">
        <w:rPr>
          <w:rFonts w:ascii="Times New Roman" w:hAnsi="Times New Roman" w:cs="Times New Roman"/>
          <w:sz w:val="24"/>
          <w:szCs w:val="24"/>
        </w:rPr>
        <w:t xml:space="preserve"> the d</w:t>
      </w:r>
      <w:r w:rsidR="004E5BB9">
        <w:rPr>
          <w:rFonts w:ascii="Times New Roman" w:hAnsi="Times New Roman" w:cs="Times New Roman"/>
          <w:sz w:val="24"/>
          <w:szCs w:val="24"/>
        </w:rPr>
        <w:t>eadline specified on the syllabus</w:t>
      </w:r>
      <w:r w:rsidRPr="00075D91">
        <w:rPr>
          <w:rFonts w:ascii="Times New Roman" w:hAnsi="Times New Roman" w:cs="Times New Roman"/>
          <w:sz w:val="24"/>
          <w:szCs w:val="24"/>
        </w:rPr>
        <w:t xml:space="preserve">. You will have </w:t>
      </w:r>
      <w:r w:rsidR="004E5BB9">
        <w:rPr>
          <w:rFonts w:ascii="Times New Roman" w:hAnsi="Times New Roman" w:cs="Times New Roman"/>
          <w:sz w:val="24"/>
          <w:szCs w:val="24"/>
        </w:rPr>
        <w:t>three</w:t>
      </w:r>
      <w:r w:rsidRPr="00075D91">
        <w:rPr>
          <w:rFonts w:ascii="Times New Roman" w:hAnsi="Times New Roman" w:cs="Times New Roman"/>
          <w:sz w:val="24"/>
          <w:szCs w:val="24"/>
        </w:rPr>
        <w:t xml:space="preserve"> grace days throughout the course of the </w:t>
      </w:r>
      <w:r w:rsidR="004E5BB9">
        <w:rPr>
          <w:rFonts w:ascii="Times New Roman" w:hAnsi="Times New Roman" w:cs="Times New Roman"/>
          <w:sz w:val="24"/>
          <w:szCs w:val="24"/>
        </w:rPr>
        <w:t>term</w:t>
      </w:r>
      <w:r w:rsidRPr="00075D91">
        <w:rPr>
          <w:rFonts w:ascii="Times New Roman" w:hAnsi="Times New Roman" w:cs="Times New Roman"/>
          <w:sz w:val="24"/>
          <w:szCs w:val="24"/>
        </w:rPr>
        <w:t xml:space="preserve"> that you may use at your discretion with no questions asked. Once you have used all grace days, no extensions will be given except in extreme circumstances (i.e., a medical emergency). Late assignments will be marked down one level for each 24-hour period they are late (i.e., an A- becomes a B+). Extensions may not be given on the </w:t>
      </w:r>
      <w:r w:rsidR="004E5BB9">
        <w:rPr>
          <w:rFonts w:ascii="Times New Roman" w:hAnsi="Times New Roman" w:cs="Times New Roman"/>
          <w:sz w:val="24"/>
          <w:szCs w:val="24"/>
        </w:rPr>
        <w:t>final paper.</w:t>
      </w:r>
    </w:p>
    <w:p w14:paraId="0D9F3BC3" w14:textId="154E0601" w:rsidR="00075D91" w:rsidRPr="00075D91" w:rsidRDefault="00075D91" w:rsidP="00075D91">
      <w:pPr>
        <w:pStyle w:val="NoSpacing"/>
        <w:rPr>
          <w:rFonts w:ascii="Times New Roman" w:hAnsi="Times New Roman" w:cs="Times New Roman"/>
          <w:sz w:val="24"/>
          <w:szCs w:val="24"/>
        </w:rPr>
      </w:pPr>
    </w:p>
    <w:p w14:paraId="4F82B652" w14:textId="23D2E666" w:rsidR="00075D91" w:rsidRPr="00075D91" w:rsidRDefault="00075D91" w:rsidP="00075D91">
      <w:pPr>
        <w:pStyle w:val="NoSpacing"/>
        <w:rPr>
          <w:rFonts w:ascii="Times New Roman" w:hAnsi="Times New Roman" w:cs="Times New Roman"/>
          <w:sz w:val="24"/>
          <w:szCs w:val="24"/>
        </w:rPr>
      </w:pPr>
      <w:r w:rsidRPr="004E5BB9">
        <w:rPr>
          <w:rFonts w:ascii="Times New Roman" w:hAnsi="Times New Roman" w:cs="Times New Roman"/>
          <w:i/>
          <w:iCs/>
          <w:sz w:val="24"/>
          <w:szCs w:val="24"/>
        </w:rPr>
        <w:t>A</w:t>
      </w:r>
      <w:r w:rsidRPr="004E5BB9">
        <w:rPr>
          <w:rFonts w:ascii="Times New Roman" w:hAnsi="Times New Roman" w:cs="Times New Roman"/>
          <w:i/>
          <w:iCs/>
          <w:sz w:val="24"/>
          <w:szCs w:val="24"/>
        </w:rPr>
        <w:t>ccommodations</w:t>
      </w:r>
      <w:r w:rsidRPr="00075D91">
        <w:rPr>
          <w:rFonts w:ascii="Times New Roman" w:hAnsi="Times New Roman" w:cs="Times New Roman"/>
          <w:sz w:val="24"/>
          <w:szCs w:val="24"/>
        </w:rPr>
        <w:t xml:space="preserve">: If you need academic adjustments or accommodations in this course, please speak with me and present your letter from the </w:t>
      </w:r>
      <w:hyperlink r:id="rId5" w:history="1">
        <w:r w:rsidR="001F2FB7" w:rsidRPr="001E0CC1">
          <w:rPr>
            <w:rStyle w:val="Hyperlink"/>
            <w:rFonts w:ascii="Times New Roman" w:hAnsi="Times New Roman" w:cs="Times New Roman"/>
            <w:sz w:val="24"/>
            <w:szCs w:val="24"/>
          </w:rPr>
          <w:t>Accessibility Services Office</w:t>
        </w:r>
      </w:hyperlink>
      <w:r w:rsidR="001F2FB7">
        <w:rPr>
          <w:rFonts w:ascii="Times New Roman" w:hAnsi="Times New Roman" w:cs="Times New Roman"/>
          <w:sz w:val="24"/>
          <w:szCs w:val="24"/>
        </w:rPr>
        <w:t xml:space="preserve"> (ASO) in the Division of Continuing Education</w:t>
      </w:r>
      <w:r w:rsidR="00741319">
        <w:rPr>
          <w:rFonts w:ascii="Times New Roman" w:hAnsi="Times New Roman" w:cs="Times New Roman"/>
          <w:sz w:val="24"/>
          <w:szCs w:val="24"/>
        </w:rPr>
        <w:t xml:space="preserve">, </w:t>
      </w:r>
      <w:r w:rsidRPr="00075D91">
        <w:rPr>
          <w:rFonts w:ascii="Times New Roman" w:hAnsi="Times New Roman" w:cs="Times New Roman"/>
          <w:sz w:val="24"/>
          <w:szCs w:val="24"/>
        </w:rPr>
        <w:t xml:space="preserve">which is a resource for students with disabilities and temporary health conditions who may require accommodations to fully participate in all aspects of Harvard student life. If you wish to notify me, please do so by the end of the </w:t>
      </w:r>
      <w:r w:rsidR="00741319">
        <w:rPr>
          <w:rFonts w:ascii="Times New Roman" w:hAnsi="Times New Roman" w:cs="Times New Roman"/>
          <w:sz w:val="24"/>
          <w:szCs w:val="24"/>
        </w:rPr>
        <w:t>first</w:t>
      </w:r>
      <w:r w:rsidRPr="00075D91">
        <w:rPr>
          <w:rFonts w:ascii="Times New Roman" w:hAnsi="Times New Roman" w:cs="Times New Roman"/>
          <w:sz w:val="24"/>
          <w:szCs w:val="24"/>
        </w:rPr>
        <w:t xml:space="preserve"> week of the term so that I may respond in a timely manner, since accommodations are not retroactive. The A</w:t>
      </w:r>
      <w:r w:rsidR="00741319">
        <w:rPr>
          <w:rFonts w:ascii="Times New Roman" w:hAnsi="Times New Roman" w:cs="Times New Roman"/>
          <w:sz w:val="24"/>
          <w:szCs w:val="24"/>
        </w:rPr>
        <w:t>S</w:t>
      </w:r>
      <w:r w:rsidRPr="00075D91">
        <w:rPr>
          <w:rFonts w:ascii="Times New Roman" w:hAnsi="Times New Roman" w:cs="Times New Roman"/>
          <w:sz w:val="24"/>
          <w:szCs w:val="24"/>
        </w:rPr>
        <w:t>O consults with any student who experiences barriers related to physical or mental health, or learning disabilities, and works collaboratively with students and their faculty. Students are not required to share their diagnoses or clinical documentation with anyone outside of the A</w:t>
      </w:r>
      <w:r w:rsidR="0030172E">
        <w:rPr>
          <w:rFonts w:ascii="Times New Roman" w:hAnsi="Times New Roman" w:cs="Times New Roman"/>
          <w:sz w:val="24"/>
          <w:szCs w:val="24"/>
        </w:rPr>
        <w:t>S</w:t>
      </w:r>
      <w:r w:rsidRPr="00075D91">
        <w:rPr>
          <w:rFonts w:ascii="Times New Roman" w:hAnsi="Times New Roman" w:cs="Times New Roman"/>
          <w:sz w:val="24"/>
          <w:szCs w:val="24"/>
        </w:rPr>
        <w:t>O, but you may wish to notify me if there are potentially inaccessible elements of this course. All discussions will remain as confidential as possible within the parameters of FERPA; I may consult A</w:t>
      </w:r>
      <w:r w:rsidR="0030172E">
        <w:rPr>
          <w:rFonts w:ascii="Times New Roman" w:hAnsi="Times New Roman" w:cs="Times New Roman"/>
          <w:sz w:val="24"/>
          <w:szCs w:val="24"/>
        </w:rPr>
        <w:t>S</w:t>
      </w:r>
      <w:r w:rsidRPr="00075D91">
        <w:rPr>
          <w:rFonts w:ascii="Times New Roman" w:hAnsi="Times New Roman" w:cs="Times New Roman"/>
          <w:sz w:val="24"/>
          <w:szCs w:val="24"/>
        </w:rPr>
        <w:t>O to discuss appropriate implementation. Please be in touch with the A</w:t>
      </w:r>
      <w:r w:rsidR="0030172E">
        <w:rPr>
          <w:rFonts w:ascii="Times New Roman" w:hAnsi="Times New Roman" w:cs="Times New Roman"/>
          <w:sz w:val="24"/>
          <w:szCs w:val="24"/>
        </w:rPr>
        <w:t>S</w:t>
      </w:r>
      <w:r w:rsidRPr="00075D91">
        <w:rPr>
          <w:rFonts w:ascii="Times New Roman" w:hAnsi="Times New Roman" w:cs="Times New Roman"/>
          <w:sz w:val="24"/>
          <w:szCs w:val="24"/>
        </w:rPr>
        <w:t>O directly if you are not yet registered.</w:t>
      </w:r>
    </w:p>
    <w:p w14:paraId="64994DEA" w14:textId="77777777" w:rsidR="00075D91" w:rsidRPr="00075D91" w:rsidRDefault="00075D91" w:rsidP="00075D91">
      <w:pPr>
        <w:pStyle w:val="NoSpacing"/>
        <w:rPr>
          <w:rFonts w:ascii="Times New Roman" w:hAnsi="Times New Roman" w:cs="Times New Roman"/>
          <w:sz w:val="24"/>
          <w:szCs w:val="24"/>
        </w:rPr>
      </w:pPr>
    </w:p>
    <w:p w14:paraId="34CB7964" w14:textId="6ABA529C" w:rsidR="00075D91" w:rsidRPr="00075D91" w:rsidRDefault="00075D91" w:rsidP="00075D91">
      <w:pPr>
        <w:pStyle w:val="NoSpacing"/>
        <w:rPr>
          <w:rFonts w:ascii="Times New Roman" w:hAnsi="Times New Roman" w:cs="Times New Roman"/>
          <w:sz w:val="24"/>
          <w:szCs w:val="24"/>
        </w:rPr>
      </w:pPr>
      <w:r w:rsidRPr="0030172E">
        <w:rPr>
          <w:rFonts w:ascii="Times New Roman" w:hAnsi="Times New Roman" w:cs="Times New Roman"/>
          <w:i/>
          <w:iCs/>
          <w:sz w:val="24"/>
          <w:szCs w:val="24"/>
        </w:rPr>
        <w:t>Plagiarism</w:t>
      </w:r>
      <w:r w:rsidRPr="00075D91">
        <w:rPr>
          <w:rFonts w:ascii="Times New Roman" w:hAnsi="Times New Roman" w:cs="Times New Roman"/>
          <w:sz w:val="24"/>
          <w:szCs w:val="24"/>
        </w:rPr>
        <w:t xml:space="preserve">: You may find it helpful to consult with your peers about readings or paper ideas, and our class will also provide opportunities to work collaboratively on peer editing. However, all written work submitted for evaluation should be the product of your own thought, research, and writing. Accordingly, you must properly cite any engagement with other authors. </w:t>
      </w:r>
      <w:r w:rsidR="007259DD">
        <w:rPr>
          <w:rFonts w:ascii="Times New Roman" w:hAnsi="Times New Roman" w:cs="Times New Roman"/>
          <w:sz w:val="24"/>
          <w:szCs w:val="24"/>
        </w:rPr>
        <w:t>P</w:t>
      </w:r>
      <w:r w:rsidRPr="00075D91">
        <w:rPr>
          <w:rFonts w:ascii="Times New Roman" w:hAnsi="Times New Roman" w:cs="Times New Roman"/>
          <w:sz w:val="24"/>
          <w:szCs w:val="24"/>
        </w:rPr>
        <w:t xml:space="preserve">lagiarism is a serious offense and </w:t>
      </w:r>
      <w:r w:rsidR="00DB4AF9">
        <w:rPr>
          <w:rFonts w:ascii="Times New Roman" w:hAnsi="Times New Roman" w:cs="Times New Roman"/>
          <w:sz w:val="24"/>
          <w:szCs w:val="24"/>
        </w:rPr>
        <w:t xml:space="preserve">maybe result in failure of the course as well as disciplinary action by the Administrative Board. Please review </w:t>
      </w:r>
      <w:r w:rsidR="004B4317">
        <w:rPr>
          <w:rFonts w:ascii="Times New Roman" w:hAnsi="Times New Roman" w:cs="Times New Roman"/>
          <w:sz w:val="24"/>
          <w:szCs w:val="24"/>
        </w:rPr>
        <w:t xml:space="preserve">the </w:t>
      </w:r>
      <w:hyperlink r:id="rId6" w:history="1">
        <w:r w:rsidR="004B4317" w:rsidRPr="004B4317">
          <w:rPr>
            <w:rStyle w:val="Hyperlink"/>
            <w:rFonts w:ascii="Times New Roman" w:hAnsi="Times New Roman" w:cs="Times New Roman"/>
            <w:sz w:val="24"/>
            <w:szCs w:val="24"/>
          </w:rPr>
          <w:t>Student Handbook</w:t>
        </w:r>
      </w:hyperlink>
      <w:r w:rsidR="004B4317">
        <w:rPr>
          <w:rFonts w:ascii="Times New Roman" w:hAnsi="Times New Roman" w:cs="Times New Roman"/>
          <w:sz w:val="24"/>
          <w:szCs w:val="24"/>
        </w:rPr>
        <w:t xml:space="preserve"> and </w:t>
      </w:r>
      <w:hyperlink r:id="rId7" w:history="1">
        <w:r w:rsidR="004B4317" w:rsidRPr="00343C02">
          <w:rPr>
            <w:rStyle w:val="Hyperlink"/>
            <w:rFonts w:ascii="Times New Roman" w:hAnsi="Times New Roman" w:cs="Times New Roman"/>
            <w:sz w:val="24"/>
            <w:szCs w:val="24"/>
          </w:rPr>
          <w:t>Student Responsibilities</w:t>
        </w:r>
      </w:hyperlink>
      <w:r w:rsidR="004B4317">
        <w:rPr>
          <w:rFonts w:ascii="Times New Roman" w:hAnsi="Times New Roman" w:cs="Times New Roman"/>
          <w:sz w:val="24"/>
          <w:szCs w:val="24"/>
        </w:rPr>
        <w:t xml:space="preserve"> web page for more information</w:t>
      </w:r>
      <w:r w:rsidR="00343C02">
        <w:rPr>
          <w:rFonts w:ascii="Times New Roman" w:hAnsi="Times New Roman" w:cs="Times New Roman"/>
          <w:sz w:val="24"/>
          <w:szCs w:val="24"/>
        </w:rPr>
        <w:t>. You are also encouraged to speak to me if you have any questions.</w:t>
      </w:r>
    </w:p>
    <w:sectPr w:rsidR="00075D91" w:rsidRPr="0007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91"/>
    <w:rsid w:val="00001F81"/>
    <w:rsid w:val="00075D91"/>
    <w:rsid w:val="000910A9"/>
    <w:rsid w:val="000A326B"/>
    <w:rsid w:val="0010319E"/>
    <w:rsid w:val="00181D1D"/>
    <w:rsid w:val="00190DB1"/>
    <w:rsid w:val="001E0CC1"/>
    <w:rsid w:val="001F2FB7"/>
    <w:rsid w:val="002264AE"/>
    <w:rsid w:val="0024641B"/>
    <w:rsid w:val="0030172E"/>
    <w:rsid w:val="00315BB2"/>
    <w:rsid w:val="00343C02"/>
    <w:rsid w:val="0034651A"/>
    <w:rsid w:val="0038377F"/>
    <w:rsid w:val="003872B3"/>
    <w:rsid w:val="003A707A"/>
    <w:rsid w:val="003C4AD7"/>
    <w:rsid w:val="004B4317"/>
    <w:rsid w:val="004E5BB9"/>
    <w:rsid w:val="00513A70"/>
    <w:rsid w:val="00521B19"/>
    <w:rsid w:val="005A23BA"/>
    <w:rsid w:val="005E650C"/>
    <w:rsid w:val="00640D0D"/>
    <w:rsid w:val="00646B43"/>
    <w:rsid w:val="0069034C"/>
    <w:rsid w:val="007068EC"/>
    <w:rsid w:val="007259DD"/>
    <w:rsid w:val="00741319"/>
    <w:rsid w:val="00780322"/>
    <w:rsid w:val="00792FA9"/>
    <w:rsid w:val="007C3563"/>
    <w:rsid w:val="0086273C"/>
    <w:rsid w:val="0088703E"/>
    <w:rsid w:val="00A4226B"/>
    <w:rsid w:val="00A65E71"/>
    <w:rsid w:val="00A919C0"/>
    <w:rsid w:val="00AA42DF"/>
    <w:rsid w:val="00AB6CB7"/>
    <w:rsid w:val="00B3056D"/>
    <w:rsid w:val="00C25BEA"/>
    <w:rsid w:val="00C6009E"/>
    <w:rsid w:val="00C630D1"/>
    <w:rsid w:val="00C929A4"/>
    <w:rsid w:val="00C945FD"/>
    <w:rsid w:val="00CA0AA9"/>
    <w:rsid w:val="00CB2C05"/>
    <w:rsid w:val="00CE1599"/>
    <w:rsid w:val="00CE3261"/>
    <w:rsid w:val="00DB4AF9"/>
    <w:rsid w:val="00DD581A"/>
    <w:rsid w:val="00E06268"/>
    <w:rsid w:val="00E26B2E"/>
    <w:rsid w:val="00E271C6"/>
    <w:rsid w:val="00F7713A"/>
    <w:rsid w:val="00FA2754"/>
    <w:rsid w:val="00FF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5DBD"/>
  <w15:chartTrackingRefBased/>
  <w15:docId w15:val="{4C857A12-C5CC-4DBD-8F72-93AC3916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D91"/>
    <w:pPr>
      <w:spacing w:after="0" w:line="240" w:lineRule="auto"/>
    </w:pPr>
  </w:style>
  <w:style w:type="character" w:styleId="Hyperlink">
    <w:name w:val="Hyperlink"/>
    <w:basedOn w:val="DefaultParagraphFont"/>
    <w:uiPriority w:val="99"/>
    <w:unhideWhenUsed/>
    <w:rsid w:val="00075D91"/>
    <w:rPr>
      <w:color w:val="0563C1" w:themeColor="hyperlink"/>
      <w:u w:val="single"/>
    </w:rPr>
  </w:style>
  <w:style w:type="character" w:styleId="UnresolvedMention">
    <w:name w:val="Unresolved Mention"/>
    <w:basedOn w:val="DefaultParagraphFont"/>
    <w:uiPriority w:val="99"/>
    <w:semiHidden/>
    <w:unhideWhenUsed/>
    <w:rsid w:val="00075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mmer.harvard.edu/academic-opportunities-support/policies-and-regulations/student-responsibil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handbook.summer.harvard.edu/" TargetMode="External"/><Relationship Id="rId5" Type="http://schemas.openxmlformats.org/officeDocument/2006/relationships/hyperlink" Target="https://summer.harvard.edu/academic-opportunities-support/services/accessibility-services/" TargetMode="External"/><Relationship Id="rId4" Type="http://schemas.openxmlformats.org/officeDocument/2006/relationships/hyperlink" Target="mailto:pwhitmarsh@fas.harvar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Whitmarsh</dc:creator>
  <cp:keywords/>
  <dc:description/>
  <cp:lastModifiedBy>Patrick Whitmarsh</cp:lastModifiedBy>
  <cp:revision>88</cp:revision>
  <dcterms:created xsi:type="dcterms:W3CDTF">2022-02-27T18:23:00Z</dcterms:created>
  <dcterms:modified xsi:type="dcterms:W3CDTF">2022-02-27T21:40:00Z</dcterms:modified>
</cp:coreProperties>
</file>