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8EA172" w14:textId="77777777" w:rsidR="008E432B" w:rsidRDefault="008E432B">
      <w:pPr>
        <w:pStyle w:val="Normal1"/>
      </w:pPr>
    </w:p>
    <w:p w14:paraId="6AD46761" w14:textId="78DC96B7" w:rsidR="008E432B" w:rsidRPr="00347D89" w:rsidRDefault="00AF1C74">
      <w:pPr>
        <w:pStyle w:val="Heading1"/>
        <w:contextualSpacing w:val="0"/>
        <w:rPr>
          <w:sz w:val="32"/>
        </w:rPr>
      </w:pPr>
      <w:bookmarkStart w:id="0" w:name="h.orutgkwc848t" w:colFirst="0" w:colLast="0"/>
      <w:bookmarkEnd w:id="0"/>
      <w:r>
        <w:rPr>
          <w:sz w:val="32"/>
        </w:rPr>
        <w:t>Student</w:t>
      </w:r>
      <w:r w:rsidR="00566619">
        <w:rPr>
          <w:sz w:val="32"/>
        </w:rPr>
        <w:t>s’</w:t>
      </w:r>
      <w:r w:rsidR="00E747BD" w:rsidRPr="00347D89">
        <w:rPr>
          <w:sz w:val="32"/>
        </w:rPr>
        <w:t xml:space="preserve"> Group</w:t>
      </w:r>
      <w:r>
        <w:rPr>
          <w:sz w:val="32"/>
        </w:rPr>
        <w:t>s</w:t>
      </w:r>
      <w:r w:rsidR="00E747BD" w:rsidRPr="00347D89">
        <w:rPr>
          <w:sz w:val="32"/>
        </w:rPr>
        <w:t xml:space="preserve"> and </w:t>
      </w:r>
      <w:r>
        <w:rPr>
          <w:sz w:val="32"/>
        </w:rPr>
        <w:t>Locations</w:t>
      </w:r>
      <w:r w:rsidR="00506317">
        <w:rPr>
          <w:sz w:val="32"/>
        </w:rPr>
        <w:t xml:space="preserve"> for </w:t>
      </w:r>
      <w:r w:rsidR="002C283E">
        <w:rPr>
          <w:sz w:val="32"/>
        </w:rPr>
        <w:t xml:space="preserve">Monday, Nov </w:t>
      </w:r>
      <w:r w:rsidR="00506317">
        <w:rPr>
          <w:sz w:val="32"/>
        </w:rPr>
        <w:t>2</w:t>
      </w:r>
      <w:r w:rsidR="00F12AE6">
        <w:rPr>
          <w:sz w:val="32"/>
        </w:rPr>
        <w:t>1st</w:t>
      </w:r>
    </w:p>
    <w:p w14:paraId="718EF3B0" w14:textId="0132377C" w:rsidR="008E432B" w:rsidRDefault="002C283E">
      <w:pPr>
        <w:pStyle w:val="Normal1"/>
      </w:pPr>
      <w:r>
        <w:t xml:space="preserve">On the morning of Monday, Nov </w:t>
      </w:r>
      <w:r w:rsidR="00E747BD">
        <w:t>2</w:t>
      </w:r>
      <w:r w:rsidR="004934D3">
        <w:t>1st</w:t>
      </w:r>
      <w:r w:rsidR="00E747BD">
        <w:t xml:space="preserve">, you will </w:t>
      </w:r>
      <w:r w:rsidR="004934D3">
        <w:t>not</w:t>
      </w:r>
      <w:r w:rsidR="00E747BD">
        <w:t xml:space="preserve"> be mee</w:t>
      </w:r>
      <w:r w:rsidR="003B4CFD">
        <w:t>ting</w:t>
      </w:r>
      <w:r w:rsidR="004934D3">
        <w:t xml:space="preserve"> as a class of the whole</w:t>
      </w:r>
      <w:r w:rsidR="003B4CFD">
        <w:t xml:space="preserve"> in Longfellow 3</w:t>
      </w:r>
      <w:r w:rsidR="004934D3">
        <w:t>20</w:t>
      </w:r>
      <w:r w:rsidR="00E747BD">
        <w:t>. Instead you will meet with your assigned group in the conference room listed below. Please lookup your name below to find your group and room information, and plan to</w:t>
      </w:r>
      <w:r>
        <w:t xml:space="preserve"> be there by 10:10 AM</w:t>
      </w:r>
      <w:r w:rsidR="00E747BD">
        <w:t>.</w:t>
      </w:r>
    </w:p>
    <w:p w14:paraId="7E87411F" w14:textId="77777777" w:rsidR="004934D3" w:rsidRDefault="004934D3">
      <w:pPr>
        <w:pStyle w:val="Normal1"/>
      </w:pPr>
    </w:p>
    <w:p w14:paraId="25DA417E" w14:textId="32F64AB3" w:rsidR="004934D3" w:rsidRDefault="004934D3">
      <w:pPr>
        <w:pStyle w:val="Normal1"/>
      </w:pPr>
      <w:r>
        <w:t xml:space="preserve">The purpose is to share, at this point in the semester, what you are doing and what you have learned thus far from your course assignment. Groups are composed so that people doing similar assignments are separated, to maximize variety. Each person should plan a 15 minute presentation to be followed by 5 minutes for questions. The groups are small enough you can use your own device for display of anything you want to show. </w:t>
      </w:r>
    </w:p>
    <w:p w14:paraId="305FC248" w14:textId="77777777" w:rsidR="004934D3" w:rsidRDefault="004934D3">
      <w:pPr>
        <w:pStyle w:val="Normal1"/>
      </w:pPr>
    </w:p>
    <w:p w14:paraId="672DAE55" w14:textId="77777777" w:rsidR="004934D3" w:rsidRDefault="004934D3">
      <w:pPr>
        <w:pStyle w:val="Normal1"/>
      </w:pPr>
      <w:r>
        <w:t>Chris, Pedro, and Joe will circulate individually to sit in. Whenever all the presentations are done, you are free to head off for the next adventure…</w:t>
      </w:r>
    </w:p>
    <w:p w14:paraId="4F6D109C" w14:textId="77777777" w:rsidR="004934D3" w:rsidRDefault="004934D3">
      <w:pPr>
        <w:pStyle w:val="Normal1"/>
      </w:pPr>
    </w:p>
    <w:p w14:paraId="64AD2137" w14:textId="5E85D5EF" w:rsidR="004934D3" w:rsidRDefault="004934D3">
      <w:pPr>
        <w:pStyle w:val="Normal1"/>
      </w:pPr>
      <w:r>
        <w:t>This is not a graded activity – just a chance to share ideas and provide feedback on each other’s work. Enjoy!</w:t>
      </w:r>
    </w:p>
    <w:p w14:paraId="1427A618" w14:textId="77777777" w:rsidR="008E432B" w:rsidRDefault="008E432B">
      <w:pPr>
        <w:pStyle w:val="Normal1"/>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tblGrid>
      <w:tr w:rsidR="008E432B" w14:paraId="05F3C821" w14:textId="77777777">
        <w:tc>
          <w:tcPr>
            <w:tcW w:w="3240" w:type="dxa"/>
            <w:tcMar>
              <w:top w:w="100" w:type="dxa"/>
              <w:left w:w="100" w:type="dxa"/>
              <w:bottom w:w="100" w:type="dxa"/>
              <w:right w:w="100" w:type="dxa"/>
            </w:tcMar>
          </w:tcPr>
          <w:p w14:paraId="501BA3A3" w14:textId="77777777" w:rsidR="008E432B" w:rsidRDefault="00E747BD">
            <w:pPr>
              <w:pStyle w:val="Normal1"/>
              <w:widowControl w:val="0"/>
              <w:spacing w:line="240" w:lineRule="auto"/>
            </w:pPr>
            <w:r>
              <w:rPr>
                <w:b/>
              </w:rPr>
              <w:t>Group Name</w:t>
            </w:r>
          </w:p>
        </w:tc>
        <w:tc>
          <w:tcPr>
            <w:tcW w:w="3240" w:type="dxa"/>
            <w:tcMar>
              <w:top w:w="100" w:type="dxa"/>
              <w:left w:w="100" w:type="dxa"/>
              <w:bottom w:w="100" w:type="dxa"/>
              <w:right w:w="100" w:type="dxa"/>
            </w:tcMar>
          </w:tcPr>
          <w:p w14:paraId="4F61718A" w14:textId="77777777" w:rsidR="008E432B" w:rsidRDefault="00E747BD">
            <w:pPr>
              <w:pStyle w:val="Normal1"/>
              <w:widowControl w:val="0"/>
              <w:spacing w:line="240" w:lineRule="auto"/>
            </w:pPr>
            <w:r>
              <w:rPr>
                <w:b/>
              </w:rPr>
              <w:t>Group Members</w:t>
            </w:r>
          </w:p>
        </w:tc>
        <w:tc>
          <w:tcPr>
            <w:tcW w:w="3240" w:type="dxa"/>
            <w:tcMar>
              <w:top w:w="100" w:type="dxa"/>
              <w:left w:w="100" w:type="dxa"/>
              <w:bottom w:w="100" w:type="dxa"/>
              <w:right w:w="100" w:type="dxa"/>
            </w:tcMar>
          </w:tcPr>
          <w:p w14:paraId="684DA65A" w14:textId="77777777" w:rsidR="008E432B" w:rsidRDefault="00E747BD">
            <w:pPr>
              <w:pStyle w:val="Normal1"/>
              <w:widowControl w:val="0"/>
              <w:spacing w:line="240" w:lineRule="auto"/>
            </w:pPr>
            <w:r>
              <w:rPr>
                <w:b/>
              </w:rPr>
              <w:t>Group Conference Room</w:t>
            </w:r>
          </w:p>
        </w:tc>
      </w:tr>
      <w:tr w:rsidR="008E432B" w14:paraId="7D805DE4" w14:textId="77777777">
        <w:tc>
          <w:tcPr>
            <w:tcW w:w="3240" w:type="dxa"/>
            <w:tcMar>
              <w:top w:w="100" w:type="dxa"/>
              <w:left w:w="100" w:type="dxa"/>
              <w:bottom w:w="100" w:type="dxa"/>
              <w:right w:w="100" w:type="dxa"/>
            </w:tcMar>
          </w:tcPr>
          <w:p w14:paraId="74515002" w14:textId="77777777" w:rsidR="008E432B" w:rsidRDefault="00E747BD">
            <w:pPr>
              <w:pStyle w:val="Normal1"/>
              <w:widowControl w:val="0"/>
              <w:spacing w:line="240" w:lineRule="auto"/>
            </w:pPr>
            <w:r>
              <w:t>Group 1</w:t>
            </w:r>
          </w:p>
        </w:tc>
        <w:tc>
          <w:tcPr>
            <w:tcW w:w="3240" w:type="dxa"/>
            <w:tcMar>
              <w:top w:w="100" w:type="dxa"/>
              <w:left w:w="100" w:type="dxa"/>
              <w:bottom w:w="100" w:type="dxa"/>
              <w:right w:w="100" w:type="dxa"/>
            </w:tcMar>
          </w:tcPr>
          <w:p w14:paraId="0246DC50" w14:textId="77777777" w:rsidR="003547C3" w:rsidRDefault="003547C3" w:rsidP="003547C3">
            <w:pPr>
              <w:pStyle w:val="Normal1"/>
              <w:widowControl w:val="0"/>
              <w:spacing w:line="240" w:lineRule="auto"/>
            </w:pPr>
            <w:r>
              <w:t xml:space="preserve">Douglas Chan, Heidi </w:t>
            </w:r>
            <w:proofErr w:type="spellStart"/>
            <w:r>
              <w:t>Burgeil</w:t>
            </w:r>
            <w:proofErr w:type="spellEnd"/>
            <w:r>
              <w:t xml:space="preserve">, Shradha Narayanan, </w:t>
            </w:r>
          </w:p>
          <w:p w14:paraId="6E775B81" w14:textId="737EAA3F" w:rsidR="008E432B" w:rsidRDefault="003547C3" w:rsidP="003547C3">
            <w:pPr>
              <w:pStyle w:val="Normal1"/>
              <w:widowControl w:val="0"/>
              <w:spacing w:line="240" w:lineRule="auto"/>
            </w:pPr>
            <w:r>
              <w:t>Priyanka Singhal, Debbie Parker-Johnson</w:t>
            </w:r>
          </w:p>
        </w:tc>
        <w:tc>
          <w:tcPr>
            <w:tcW w:w="3240" w:type="dxa"/>
            <w:tcMar>
              <w:top w:w="100" w:type="dxa"/>
              <w:left w:w="100" w:type="dxa"/>
              <w:bottom w:w="100" w:type="dxa"/>
              <w:right w:w="100" w:type="dxa"/>
            </w:tcMar>
          </w:tcPr>
          <w:p w14:paraId="73FE4A96" w14:textId="5EAFE7B2" w:rsidR="008E432B" w:rsidRDefault="003547C3">
            <w:pPr>
              <w:pStyle w:val="Normal1"/>
              <w:widowControl w:val="0"/>
              <w:spacing w:line="240" w:lineRule="auto"/>
            </w:pPr>
            <w:proofErr w:type="spellStart"/>
            <w:r>
              <w:t>Gutman</w:t>
            </w:r>
            <w:proofErr w:type="spellEnd"/>
            <w:r>
              <w:t xml:space="preserve"> 302</w:t>
            </w:r>
          </w:p>
        </w:tc>
      </w:tr>
      <w:tr w:rsidR="008E432B" w14:paraId="364BCA04" w14:textId="77777777">
        <w:tc>
          <w:tcPr>
            <w:tcW w:w="3240" w:type="dxa"/>
            <w:tcMar>
              <w:top w:w="100" w:type="dxa"/>
              <w:left w:w="100" w:type="dxa"/>
              <w:bottom w:w="100" w:type="dxa"/>
              <w:right w:w="100" w:type="dxa"/>
            </w:tcMar>
          </w:tcPr>
          <w:p w14:paraId="409EE858" w14:textId="77777777" w:rsidR="008E432B" w:rsidRDefault="00E747BD">
            <w:pPr>
              <w:pStyle w:val="Normal1"/>
              <w:widowControl w:val="0"/>
              <w:spacing w:line="240" w:lineRule="auto"/>
            </w:pPr>
            <w:r>
              <w:t>Group 2</w:t>
            </w:r>
          </w:p>
        </w:tc>
        <w:tc>
          <w:tcPr>
            <w:tcW w:w="3240" w:type="dxa"/>
            <w:tcMar>
              <w:top w:w="100" w:type="dxa"/>
              <w:left w:w="100" w:type="dxa"/>
              <w:bottom w:w="100" w:type="dxa"/>
              <w:right w:w="100" w:type="dxa"/>
            </w:tcMar>
          </w:tcPr>
          <w:p w14:paraId="0B045BA3" w14:textId="1754EFA2" w:rsidR="003547C3" w:rsidRDefault="003547C3" w:rsidP="003547C3">
            <w:pPr>
              <w:pStyle w:val="Normal1"/>
              <w:widowControl w:val="0"/>
              <w:spacing w:line="240" w:lineRule="auto"/>
            </w:pPr>
            <w:r>
              <w:t xml:space="preserve">Alex Post, Jay Galbraith, Amin </w:t>
            </w:r>
            <w:proofErr w:type="spellStart"/>
            <w:r>
              <w:t>Marei</w:t>
            </w:r>
            <w:proofErr w:type="spellEnd"/>
            <w:r>
              <w:t xml:space="preserve">, </w:t>
            </w:r>
            <w:proofErr w:type="spellStart"/>
            <w:r>
              <w:t>Akshaya</w:t>
            </w:r>
            <w:proofErr w:type="spellEnd"/>
            <w:r>
              <w:t xml:space="preserve"> </w:t>
            </w:r>
          </w:p>
          <w:p w14:paraId="2B443CD4" w14:textId="413C3E74" w:rsidR="008E432B" w:rsidRDefault="003547C3" w:rsidP="003547C3">
            <w:pPr>
              <w:pStyle w:val="Normal1"/>
              <w:widowControl w:val="0"/>
              <w:spacing w:line="240" w:lineRule="auto"/>
            </w:pPr>
            <w:r>
              <w:t xml:space="preserve">Varghese, Alethea </w:t>
            </w:r>
            <w:proofErr w:type="spellStart"/>
            <w:r>
              <w:t>Cambpell</w:t>
            </w:r>
            <w:proofErr w:type="spellEnd"/>
          </w:p>
        </w:tc>
        <w:tc>
          <w:tcPr>
            <w:tcW w:w="3240" w:type="dxa"/>
            <w:tcMar>
              <w:top w:w="100" w:type="dxa"/>
              <w:left w:w="100" w:type="dxa"/>
              <w:bottom w:w="100" w:type="dxa"/>
              <w:right w:w="100" w:type="dxa"/>
            </w:tcMar>
          </w:tcPr>
          <w:p w14:paraId="73DE6814" w14:textId="5D45F26B" w:rsidR="008E432B" w:rsidRDefault="00E747BD" w:rsidP="003547C3">
            <w:pPr>
              <w:pStyle w:val="Normal1"/>
              <w:widowControl w:val="0"/>
              <w:spacing w:line="240" w:lineRule="auto"/>
            </w:pPr>
            <w:proofErr w:type="spellStart"/>
            <w:r>
              <w:t>Gutman</w:t>
            </w:r>
            <w:proofErr w:type="spellEnd"/>
            <w:r>
              <w:t xml:space="preserve"> </w:t>
            </w:r>
            <w:r w:rsidR="003547C3">
              <w:t>303</w:t>
            </w:r>
          </w:p>
        </w:tc>
      </w:tr>
      <w:tr w:rsidR="008E432B" w14:paraId="411C5A6A" w14:textId="77777777">
        <w:tc>
          <w:tcPr>
            <w:tcW w:w="3240" w:type="dxa"/>
            <w:tcMar>
              <w:top w:w="100" w:type="dxa"/>
              <w:left w:w="100" w:type="dxa"/>
              <w:bottom w:w="100" w:type="dxa"/>
              <w:right w:w="100" w:type="dxa"/>
            </w:tcMar>
          </w:tcPr>
          <w:p w14:paraId="1491D3F2" w14:textId="77777777" w:rsidR="008E432B" w:rsidRDefault="00E747BD">
            <w:pPr>
              <w:pStyle w:val="Normal1"/>
              <w:widowControl w:val="0"/>
              <w:spacing w:line="240" w:lineRule="auto"/>
            </w:pPr>
            <w:r>
              <w:t>Group 3</w:t>
            </w:r>
          </w:p>
        </w:tc>
        <w:tc>
          <w:tcPr>
            <w:tcW w:w="3240" w:type="dxa"/>
            <w:tcMar>
              <w:top w:w="100" w:type="dxa"/>
              <w:left w:w="100" w:type="dxa"/>
              <w:bottom w:w="100" w:type="dxa"/>
              <w:right w:w="100" w:type="dxa"/>
            </w:tcMar>
          </w:tcPr>
          <w:p w14:paraId="0CD12FA5" w14:textId="77777777" w:rsidR="003547C3" w:rsidRDefault="003547C3" w:rsidP="003547C3">
            <w:pPr>
              <w:pStyle w:val="Normal1"/>
              <w:widowControl w:val="0"/>
              <w:spacing w:line="240" w:lineRule="auto"/>
            </w:pPr>
            <w:r>
              <w:t xml:space="preserve">Andrew Robbins, Katrina </w:t>
            </w:r>
            <w:proofErr w:type="spellStart"/>
            <w:r>
              <w:t>Hao</w:t>
            </w:r>
            <w:proofErr w:type="spellEnd"/>
            <w:r>
              <w:t xml:space="preserve">, Sarah Wagner, Mark </w:t>
            </w:r>
          </w:p>
          <w:p w14:paraId="397CB23F" w14:textId="501D7853" w:rsidR="008E432B" w:rsidRDefault="003547C3" w:rsidP="003547C3">
            <w:pPr>
              <w:pStyle w:val="Normal1"/>
              <w:widowControl w:val="0"/>
              <w:spacing w:line="240" w:lineRule="auto"/>
            </w:pPr>
            <w:proofErr w:type="spellStart"/>
            <w:r>
              <w:t>Kabbany</w:t>
            </w:r>
            <w:proofErr w:type="spellEnd"/>
            <w:r>
              <w:t>, Ilana Weiss</w:t>
            </w:r>
          </w:p>
        </w:tc>
        <w:tc>
          <w:tcPr>
            <w:tcW w:w="3240" w:type="dxa"/>
            <w:tcMar>
              <w:top w:w="100" w:type="dxa"/>
              <w:left w:w="100" w:type="dxa"/>
              <w:bottom w:w="100" w:type="dxa"/>
              <w:right w:w="100" w:type="dxa"/>
            </w:tcMar>
          </w:tcPr>
          <w:p w14:paraId="7FCEF1BA" w14:textId="6B137FCA" w:rsidR="008E432B" w:rsidRDefault="003547C3">
            <w:pPr>
              <w:pStyle w:val="Normal1"/>
              <w:widowControl w:val="0"/>
              <w:spacing w:line="240" w:lineRule="auto"/>
            </w:pPr>
            <w:r>
              <w:t>Larsen 601</w:t>
            </w:r>
          </w:p>
        </w:tc>
      </w:tr>
      <w:tr w:rsidR="008E432B" w14:paraId="72BD0929" w14:textId="77777777">
        <w:tc>
          <w:tcPr>
            <w:tcW w:w="3240" w:type="dxa"/>
            <w:tcMar>
              <w:top w:w="100" w:type="dxa"/>
              <w:left w:w="100" w:type="dxa"/>
              <w:bottom w:w="100" w:type="dxa"/>
              <w:right w:w="100" w:type="dxa"/>
            </w:tcMar>
          </w:tcPr>
          <w:p w14:paraId="77C5796F" w14:textId="77777777" w:rsidR="008E432B" w:rsidRDefault="00E747BD">
            <w:pPr>
              <w:pStyle w:val="Normal1"/>
              <w:widowControl w:val="0"/>
              <w:spacing w:line="240" w:lineRule="auto"/>
            </w:pPr>
            <w:r>
              <w:t>Group 4</w:t>
            </w:r>
          </w:p>
        </w:tc>
        <w:tc>
          <w:tcPr>
            <w:tcW w:w="3240" w:type="dxa"/>
            <w:tcMar>
              <w:top w:w="100" w:type="dxa"/>
              <w:left w:w="100" w:type="dxa"/>
              <w:bottom w:w="100" w:type="dxa"/>
              <w:right w:w="100" w:type="dxa"/>
            </w:tcMar>
          </w:tcPr>
          <w:p w14:paraId="0B412DC2" w14:textId="77777777" w:rsidR="003547C3" w:rsidRDefault="003547C3" w:rsidP="003547C3">
            <w:pPr>
              <w:pStyle w:val="Normal1"/>
              <w:widowControl w:val="0"/>
              <w:spacing w:line="240" w:lineRule="auto"/>
            </w:pPr>
            <w:proofErr w:type="spellStart"/>
            <w:r>
              <w:t>Niantao</w:t>
            </w:r>
            <w:proofErr w:type="spellEnd"/>
            <w:r>
              <w:t xml:space="preserve"> Jiao, Grace Jiang, Andrew </w:t>
            </w:r>
            <w:proofErr w:type="spellStart"/>
            <w:r>
              <w:t>Phong</w:t>
            </w:r>
            <w:proofErr w:type="spellEnd"/>
            <w:r>
              <w:t xml:space="preserve">, Yue Tong, </w:t>
            </w:r>
          </w:p>
          <w:p w14:paraId="6DD08ADC" w14:textId="5E8524F2" w:rsidR="008E432B" w:rsidRDefault="003547C3" w:rsidP="003547C3">
            <w:pPr>
              <w:pStyle w:val="Normal1"/>
              <w:widowControl w:val="0"/>
              <w:spacing w:line="240" w:lineRule="auto"/>
            </w:pPr>
            <w:r>
              <w:t xml:space="preserve">Karishma </w:t>
            </w:r>
            <w:proofErr w:type="spellStart"/>
            <w:r>
              <w:t>Galani</w:t>
            </w:r>
            <w:proofErr w:type="spellEnd"/>
          </w:p>
        </w:tc>
        <w:tc>
          <w:tcPr>
            <w:tcW w:w="3240" w:type="dxa"/>
            <w:tcMar>
              <w:top w:w="100" w:type="dxa"/>
              <w:left w:w="100" w:type="dxa"/>
              <w:bottom w:w="100" w:type="dxa"/>
              <w:right w:w="100" w:type="dxa"/>
            </w:tcMar>
          </w:tcPr>
          <w:p w14:paraId="746C1DB8" w14:textId="29EA8697" w:rsidR="008E432B" w:rsidRDefault="003547C3">
            <w:pPr>
              <w:pStyle w:val="Normal1"/>
              <w:widowControl w:val="0"/>
              <w:spacing w:line="240" w:lineRule="auto"/>
            </w:pPr>
            <w:r>
              <w:t>Larsen G01</w:t>
            </w:r>
          </w:p>
        </w:tc>
      </w:tr>
      <w:tr w:rsidR="008E432B" w14:paraId="75BFC199" w14:textId="77777777">
        <w:tc>
          <w:tcPr>
            <w:tcW w:w="3240" w:type="dxa"/>
            <w:tcMar>
              <w:top w:w="100" w:type="dxa"/>
              <w:left w:w="100" w:type="dxa"/>
              <w:bottom w:w="100" w:type="dxa"/>
              <w:right w:w="100" w:type="dxa"/>
            </w:tcMar>
          </w:tcPr>
          <w:p w14:paraId="59156AB2" w14:textId="77777777" w:rsidR="008E432B" w:rsidRDefault="00E747BD">
            <w:pPr>
              <w:pStyle w:val="Normal1"/>
              <w:widowControl w:val="0"/>
              <w:spacing w:line="240" w:lineRule="auto"/>
            </w:pPr>
            <w:r>
              <w:t>Group 5</w:t>
            </w:r>
          </w:p>
        </w:tc>
        <w:tc>
          <w:tcPr>
            <w:tcW w:w="3240" w:type="dxa"/>
            <w:tcMar>
              <w:top w:w="100" w:type="dxa"/>
              <w:left w:w="100" w:type="dxa"/>
              <w:bottom w:w="100" w:type="dxa"/>
              <w:right w:w="100" w:type="dxa"/>
            </w:tcMar>
          </w:tcPr>
          <w:p w14:paraId="1DBCEBB5" w14:textId="77777777" w:rsidR="003547C3" w:rsidRDefault="003547C3" w:rsidP="003547C3">
            <w:pPr>
              <w:pStyle w:val="Normal1"/>
              <w:widowControl w:val="0"/>
              <w:spacing w:line="240" w:lineRule="auto"/>
            </w:pPr>
            <w:proofErr w:type="spellStart"/>
            <w:r>
              <w:t>Sanyal</w:t>
            </w:r>
            <w:proofErr w:type="spellEnd"/>
            <w:r>
              <w:t xml:space="preserve"> </w:t>
            </w:r>
            <w:proofErr w:type="spellStart"/>
            <w:r>
              <w:t>Tannishtha</w:t>
            </w:r>
            <w:proofErr w:type="spellEnd"/>
            <w:r>
              <w:t xml:space="preserve">, Ryan Lee, Tsuyoshi </w:t>
            </w:r>
            <w:proofErr w:type="spellStart"/>
            <w:r>
              <w:t>Domoto</w:t>
            </w:r>
            <w:proofErr w:type="spellEnd"/>
            <w:r>
              <w:t xml:space="preserve">, </w:t>
            </w:r>
          </w:p>
          <w:p w14:paraId="25AB11CC" w14:textId="73AB37D9" w:rsidR="008E432B" w:rsidRDefault="003547C3" w:rsidP="003547C3">
            <w:pPr>
              <w:pStyle w:val="Normal1"/>
              <w:widowControl w:val="0"/>
              <w:spacing w:line="240" w:lineRule="auto"/>
            </w:pPr>
            <w:r>
              <w:t>Alex Tavares, Jundong Wu</w:t>
            </w:r>
          </w:p>
        </w:tc>
        <w:tc>
          <w:tcPr>
            <w:tcW w:w="3240" w:type="dxa"/>
            <w:tcMar>
              <w:top w:w="100" w:type="dxa"/>
              <w:left w:w="100" w:type="dxa"/>
              <w:bottom w:w="100" w:type="dxa"/>
              <w:right w:w="100" w:type="dxa"/>
            </w:tcMar>
          </w:tcPr>
          <w:p w14:paraId="2ED67E80" w14:textId="79C2ADD4" w:rsidR="008E432B" w:rsidRDefault="003547C3">
            <w:pPr>
              <w:pStyle w:val="Normal1"/>
              <w:widowControl w:val="0"/>
              <w:spacing w:line="240" w:lineRule="auto"/>
            </w:pPr>
            <w:r>
              <w:t>Read House 102</w:t>
            </w:r>
          </w:p>
        </w:tc>
      </w:tr>
      <w:tr w:rsidR="008E432B" w14:paraId="2581BFFF" w14:textId="77777777">
        <w:tc>
          <w:tcPr>
            <w:tcW w:w="3240" w:type="dxa"/>
            <w:tcMar>
              <w:top w:w="100" w:type="dxa"/>
              <w:left w:w="100" w:type="dxa"/>
              <w:bottom w:w="100" w:type="dxa"/>
              <w:right w:w="100" w:type="dxa"/>
            </w:tcMar>
          </w:tcPr>
          <w:p w14:paraId="58730743" w14:textId="77777777" w:rsidR="008E432B" w:rsidRDefault="00E747BD">
            <w:pPr>
              <w:pStyle w:val="Normal1"/>
              <w:widowControl w:val="0"/>
              <w:spacing w:line="240" w:lineRule="auto"/>
            </w:pPr>
            <w:r>
              <w:t>Group 6</w:t>
            </w:r>
          </w:p>
        </w:tc>
        <w:tc>
          <w:tcPr>
            <w:tcW w:w="3240" w:type="dxa"/>
            <w:tcMar>
              <w:top w:w="100" w:type="dxa"/>
              <w:left w:w="100" w:type="dxa"/>
              <w:bottom w:w="100" w:type="dxa"/>
              <w:right w:w="100" w:type="dxa"/>
            </w:tcMar>
          </w:tcPr>
          <w:p w14:paraId="5C3286B9" w14:textId="77777777" w:rsidR="003547C3" w:rsidRDefault="003547C3" w:rsidP="003547C3">
            <w:pPr>
              <w:pStyle w:val="Normal1"/>
              <w:widowControl w:val="0"/>
              <w:spacing w:line="240" w:lineRule="auto"/>
            </w:pPr>
            <w:r>
              <w:t xml:space="preserve">Ayesha McAdams-Mahmoud, Sam McCabe, Thomas </w:t>
            </w:r>
          </w:p>
          <w:p w14:paraId="4FEA78C5" w14:textId="6AF64E60" w:rsidR="008E432B" w:rsidRDefault="003547C3" w:rsidP="003547C3">
            <w:pPr>
              <w:pStyle w:val="Normal1"/>
              <w:widowControl w:val="0"/>
              <w:spacing w:line="240" w:lineRule="auto"/>
            </w:pPr>
            <w:r>
              <w:t>Richman, Judy Nguyen</w:t>
            </w:r>
            <w:r w:rsidR="00320C5E">
              <w:t xml:space="preserve">, </w:t>
            </w:r>
            <w:proofErr w:type="spellStart"/>
            <w:r w:rsidR="00320C5E">
              <w:t>Yumeng</w:t>
            </w:r>
            <w:proofErr w:type="spellEnd"/>
            <w:r w:rsidR="00320C5E">
              <w:t xml:space="preserve"> Sun</w:t>
            </w:r>
            <w:bookmarkStart w:id="1" w:name="_GoBack"/>
            <w:bookmarkEnd w:id="1"/>
          </w:p>
        </w:tc>
        <w:tc>
          <w:tcPr>
            <w:tcW w:w="3240" w:type="dxa"/>
            <w:tcMar>
              <w:top w:w="100" w:type="dxa"/>
              <w:left w:w="100" w:type="dxa"/>
              <w:bottom w:w="100" w:type="dxa"/>
              <w:right w:w="100" w:type="dxa"/>
            </w:tcMar>
          </w:tcPr>
          <w:p w14:paraId="7127F8D4" w14:textId="262307C4" w:rsidR="008E432B" w:rsidRDefault="003547C3">
            <w:pPr>
              <w:pStyle w:val="Normal1"/>
              <w:widowControl w:val="0"/>
              <w:spacing w:line="240" w:lineRule="auto"/>
            </w:pPr>
            <w:r>
              <w:t>Longfellow 320</w:t>
            </w:r>
          </w:p>
        </w:tc>
      </w:tr>
    </w:tbl>
    <w:p w14:paraId="2A523F42" w14:textId="77777777" w:rsidR="008E432B" w:rsidRDefault="008E432B">
      <w:pPr>
        <w:pStyle w:val="Normal1"/>
      </w:pPr>
    </w:p>
    <w:sectPr w:rsidR="008E432B" w:rsidSect="00347D89">
      <w:pgSz w:w="12240" w:h="15840"/>
      <w:pgMar w:top="450" w:right="1080" w:bottom="99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5B695" w14:textId="77777777" w:rsidR="00E747BD" w:rsidRDefault="00E747BD" w:rsidP="00E747BD">
      <w:pPr>
        <w:spacing w:line="240" w:lineRule="auto"/>
      </w:pPr>
      <w:r>
        <w:separator/>
      </w:r>
    </w:p>
  </w:endnote>
  <w:endnote w:type="continuationSeparator" w:id="0">
    <w:p w14:paraId="0C90A996" w14:textId="77777777" w:rsidR="00E747BD" w:rsidRDefault="00E747BD" w:rsidP="00E747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FBEB1" w14:textId="77777777" w:rsidR="00E747BD" w:rsidRDefault="00E747BD" w:rsidP="00E747BD">
      <w:pPr>
        <w:spacing w:line="240" w:lineRule="auto"/>
      </w:pPr>
      <w:r>
        <w:separator/>
      </w:r>
    </w:p>
  </w:footnote>
  <w:footnote w:type="continuationSeparator" w:id="0">
    <w:p w14:paraId="0BB22FF3" w14:textId="77777777" w:rsidR="00E747BD" w:rsidRDefault="00E747BD" w:rsidP="00E747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D0618"/>
    <w:multiLevelType w:val="multilevel"/>
    <w:tmpl w:val="03CE5A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C8C7535"/>
    <w:multiLevelType w:val="multilevel"/>
    <w:tmpl w:val="789671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2B"/>
    <w:rsid w:val="000B79FD"/>
    <w:rsid w:val="00106085"/>
    <w:rsid w:val="00195A73"/>
    <w:rsid w:val="002C283E"/>
    <w:rsid w:val="00320C5E"/>
    <w:rsid w:val="00347D89"/>
    <w:rsid w:val="003547C3"/>
    <w:rsid w:val="003B4CFD"/>
    <w:rsid w:val="004934D3"/>
    <w:rsid w:val="00506317"/>
    <w:rsid w:val="00566619"/>
    <w:rsid w:val="008E432B"/>
    <w:rsid w:val="00AF1C74"/>
    <w:rsid w:val="00E747BD"/>
    <w:rsid w:val="00F12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5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747B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7BD"/>
    <w:rPr>
      <w:rFonts w:ascii="Lucida Grande" w:hAnsi="Lucida Grande" w:cs="Lucida Grande"/>
      <w:sz w:val="18"/>
      <w:szCs w:val="18"/>
    </w:rPr>
  </w:style>
  <w:style w:type="paragraph" w:styleId="Header">
    <w:name w:val="header"/>
    <w:basedOn w:val="Normal"/>
    <w:link w:val="HeaderChar"/>
    <w:uiPriority w:val="99"/>
    <w:unhideWhenUsed/>
    <w:rsid w:val="00E747BD"/>
    <w:pPr>
      <w:tabs>
        <w:tab w:val="center" w:pos="4320"/>
        <w:tab w:val="right" w:pos="8640"/>
      </w:tabs>
      <w:spacing w:line="240" w:lineRule="auto"/>
    </w:pPr>
  </w:style>
  <w:style w:type="character" w:customStyle="1" w:styleId="HeaderChar">
    <w:name w:val="Header Char"/>
    <w:basedOn w:val="DefaultParagraphFont"/>
    <w:link w:val="Header"/>
    <w:uiPriority w:val="99"/>
    <w:rsid w:val="00E747BD"/>
  </w:style>
  <w:style w:type="paragraph" w:styleId="Footer">
    <w:name w:val="footer"/>
    <w:basedOn w:val="Normal"/>
    <w:link w:val="FooterChar"/>
    <w:uiPriority w:val="99"/>
    <w:unhideWhenUsed/>
    <w:rsid w:val="00E747BD"/>
    <w:pPr>
      <w:tabs>
        <w:tab w:val="center" w:pos="4320"/>
        <w:tab w:val="right" w:pos="8640"/>
      </w:tabs>
      <w:spacing w:line="240" w:lineRule="auto"/>
    </w:pPr>
  </w:style>
  <w:style w:type="character" w:customStyle="1" w:styleId="FooterChar">
    <w:name w:val="Footer Char"/>
    <w:basedOn w:val="DefaultParagraphFont"/>
    <w:link w:val="Footer"/>
    <w:uiPriority w:val="99"/>
    <w:rsid w:val="00E74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E747B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7BD"/>
    <w:rPr>
      <w:rFonts w:ascii="Lucida Grande" w:hAnsi="Lucida Grande" w:cs="Lucida Grande"/>
      <w:sz w:val="18"/>
      <w:szCs w:val="18"/>
    </w:rPr>
  </w:style>
  <w:style w:type="paragraph" w:styleId="Header">
    <w:name w:val="header"/>
    <w:basedOn w:val="Normal"/>
    <w:link w:val="HeaderChar"/>
    <w:uiPriority w:val="99"/>
    <w:unhideWhenUsed/>
    <w:rsid w:val="00E747BD"/>
    <w:pPr>
      <w:tabs>
        <w:tab w:val="center" w:pos="4320"/>
        <w:tab w:val="right" w:pos="8640"/>
      </w:tabs>
      <w:spacing w:line="240" w:lineRule="auto"/>
    </w:pPr>
  </w:style>
  <w:style w:type="character" w:customStyle="1" w:styleId="HeaderChar">
    <w:name w:val="Header Char"/>
    <w:basedOn w:val="DefaultParagraphFont"/>
    <w:link w:val="Header"/>
    <w:uiPriority w:val="99"/>
    <w:rsid w:val="00E747BD"/>
  </w:style>
  <w:style w:type="paragraph" w:styleId="Footer">
    <w:name w:val="footer"/>
    <w:basedOn w:val="Normal"/>
    <w:link w:val="FooterChar"/>
    <w:uiPriority w:val="99"/>
    <w:unhideWhenUsed/>
    <w:rsid w:val="00E747BD"/>
    <w:pPr>
      <w:tabs>
        <w:tab w:val="center" w:pos="4320"/>
        <w:tab w:val="right" w:pos="8640"/>
      </w:tabs>
      <w:spacing w:line="240" w:lineRule="auto"/>
    </w:pPr>
  </w:style>
  <w:style w:type="character" w:customStyle="1" w:styleId="FooterChar">
    <w:name w:val="Footer Char"/>
    <w:basedOn w:val="DefaultParagraphFont"/>
    <w:link w:val="Footer"/>
    <w:uiPriority w:val="99"/>
    <w:rsid w:val="00E74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dedech</dc:creator>
  <cp:lastModifiedBy>dedech</cp:lastModifiedBy>
  <cp:revision>2</cp:revision>
  <dcterms:created xsi:type="dcterms:W3CDTF">2016-11-15T14:34:00Z</dcterms:created>
  <dcterms:modified xsi:type="dcterms:W3CDTF">2016-11-15T14:34:00Z</dcterms:modified>
</cp:coreProperties>
</file>