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2F73312C" w:rsidR="002C7E65" w:rsidRDefault="00C52758" w:rsidP="00417B6D">
      <w:pPr>
        <w:pStyle w:val="Subtitle"/>
        <w:rPr>
          <w:b/>
        </w:rPr>
      </w:pPr>
      <w:r>
        <w:t>Wednesday</w:t>
      </w:r>
      <w:r w:rsidR="00FD45E1" w:rsidRPr="00656041">
        <w:t xml:space="preserve"> 0</w:t>
      </w:r>
      <w:r w:rsidR="00CC1D5B">
        <w:t>4</w:t>
      </w:r>
      <w:r w:rsidR="008A2A7D">
        <w:t xml:space="preserve">: </w:t>
      </w:r>
      <w:r w:rsidR="00CC1D5B">
        <w:t>Sequenc</w:t>
      </w:r>
      <w:r>
        <w:t>e assembly, annotation, and analysis</w:t>
      </w:r>
    </w:p>
    <w:p w14:paraId="03F195BE" w14:textId="3471577E" w:rsidR="00AB523F" w:rsidRDefault="00AB523F" w:rsidP="0031634A">
      <w:r>
        <w:t>Sign up for journal club!</w:t>
      </w:r>
    </w:p>
    <w:p w14:paraId="660A4E79" w14:textId="2E33E6C0" w:rsidR="00AB523F" w:rsidRDefault="00AB523F" w:rsidP="0031634A">
      <w:r>
        <w:tab/>
        <w:t xml:space="preserve">Email instructional team with group, paper, date, and justification by end of </w:t>
      </w:r>
      <w:r w:rsidR="00C52758">
        <w:t>today</w:t>
      </w:r>
      <w:r w:rsidR="00B30917">
        <w:t>.</w:t>
      </w:r>
    </w:p>
    <w:p w14:paraId="4CE2023E" w14:textId="603485E2" w:rsidR="00FE696A" w:rsidRDefault="00224954" w:rsidP="0031634A">
      <w:r>
        <w:t>Quality control.</w:t>
      </w:r>
    </w:p>
    <w:p w14:paraId="6D8798A8" w14:textId="53B4F554" w:rsidR="00224954" w:rsidRDefault="00224954" w:rsidP="0031634A">
      <w:r>
        <w:tab/>
        <w:t>Quality trimming, length filtering, deduplication.</w:t>
      </w:r>
    </w:p>
    <w:p w14:paraId="721B39B5" w14:textId="5A011E4B" w:rsidR="00224954" w:rsidRDefault="00224954" w:rsidP="0031634A">
      <w:r>
        <w:t>Assembly.</w:t>
      </w:r>
    </w:p>
    <w:p w14:paraId="77F4125D" w14:textId="13015312" w:rsidR="00224954" w:rsidRDefault="00224954" w:rsidP="0031634A">
      <w:r>
        <w:tab/>
        <w:t>de Bruijn graphs: counts of all overlapping k-mers for some word length k across all reads.</w:t>
      </w:r>
    </w:p>
    <w:p w14:paraId="0D7148EC" w14:textId="76FBA884" w:rsidR="00C441E7" w:rsidRDefault="00C441E7" w:rsidP="0031634A">
      <w:r>
        <w:tab/>
        <w:t>Remove tips and small bubbles (errors), retain large cycles (</w:t>
      </w:r>
      <w:r w:rsidR="00101060">
        <w:t xml:space="preserve">ambiguous </w:t>
      </w:r>
      <w:bookmarkStart w:id="0" w:name="_GoBack"/>
      <w:bookmarkEnd w:id="0"/>
      <w:r>
        <w:t>repeats).</w:t>
      </w:r>
    </w:p>
    <w:p w14:paraId="452E7742" w14:textId="00FA6994" w:rsidR="00B00C23" w:rsidRDefault="00B00C23" w:rsidP="0031634A">
      <w:r>
        <w:tab/>
        <w:t xml:space="preserve">Evaluation by N50/NG50: </w:t>
      </w:r>
      <w:r w:rsidRPr="00B00C23">
        <w:t xml:space="preserve">contig length </w:t>
      </w:r>
      <w:r w:rsidRPr="0009084E">
        <w:rPr>
          <w:i/>
        </w:rPr>
        <w:t>L</w:t>
      </w:r>
      <w:r w:rsidRPr="00B00C23">
        <w:t xml:space="preserve"> for which 50% of all base</w:t>
      </w:r>
      <w:r>
        <w:t xml:space="preserve">s are in contigs of length &lt; </w:t>
      </w:r>
      <w:r w:rsidRPr="0009084E">
        <w:rPr>
          <w:i/>
        </w:rPr>
        <w:t>L</w:t>
      </w:r>
      <w:r>
        <w:t>.</w:t>
      </w:r>
    </w:p>
    <w:p w14:paraId="25A5633D" w14:textId="116F19D6" w:rsidR="00224954" w:rsidRDefault="00224954" w:rsidP="0031634A">
      <w:r>
        <w:t>Annotation</w:t>
      </w:r>
      <w:r w:rsidR="00FA3EE8">
        <w:t>.</w:t>
      </w:r>
    </w:p>
    <w:p w14:paraId="2146900B" w14:textId="43B4A809" w:rsidR="00224954" w:rsidRDefault="00224954" w:rsidP="0031634A">
      <w:r>
        <w:tab/>
        <w:t>Open reading frame (ORF) calling</w:t>
      </w:r>
      <w:r w:rsidR="00FA3EE8">
        <w:t>, often by Hidden Markov Models (HMMs).</w:t>
      </w:r>
    </w:p>
    <w:p w14:paraId="3A75EACB" w14:textId="28FD2DFB" w:rsidR="00224954" w:rsidRDefault="00224954" w:rsidP="0031634A">
      <w:r>
        <w:tab/>
        <w:t>Functional annotation</w:t>
      </w:r>
      <w:r w:rsidR="00A254CB">
        <w:t>: also by HMMs and/or annotation transfer by homology.</w:t>
      </w:r>
    </w:p>
    <w:p w14:paraId="36C7AB30" w14:textId="1CBDB01C" w:rsidR="00224954" w:rsidRDefault="00224954" w:rsidP="0031634A">
      <w:r>
        <w:t xml:space="preserve"> </w:t>
      </w:r>
      <w:r w:rsidR="00FE79A9">
        <w:t>Mapping / accelerated search.</w:t>
      </w:r>
    </w:p>
    <w:p w14:paraId="4C512917" w14:textId="60A2255B" w:rsidR="00A35138" w:rsidRDefault="00A35138" w:rsidP="0031634A">
      <w:r>
        <w:tab/>
        <w:t>Accelerated homology search: heuristics that limit the number or minimum homology of aligned sequences.</w:t>
      </w:r>
    </w:p>
    <w:p w14:paraId="1966EDCE" w14:textId="36185A82" w:rsidR="00FE79A9" w:rsidRDefault="00FE79A9" w:rsidP="0031634A">
      <w:r>
        <w:tab/>
      </w:r>
      <w:r w:rsidR="00A35138">
        <w:t xml:space="preserve">Mapping: </w:t>
      </w:r>
      <w:r w:rsidR="0084464C">
        <w:t>very rapid high-identity matching of short reads to best hit(s) in a target sequence.</w:t>
      </w:r>
    </w:p>
    <w:p w14:paraId="0681E8E4" w14:textId="11379204" w:rsidR="0082338E" w:rsidRDefault="0082338E" w:rsidP="0031634A">
      <w:r>
        <w:tab/>
      </w:r>
      <w:r>
        <w:tab/>
        <w:t>Often using the Burrows-Wheeler Transform for efficient indexing.</w:t>
      </w:r>
    </w:p>
    <w:p w14:paraId="16E6E01E" w14:textId="3230A51B" w:rsidR="00164468" w:rsidRDefault="00164468" w:rsidP="0031634A">
      <w:r>
        <w:t>Sequencing applications.</w:t>
      </w:r>
    </w:p>
    <w:p w14:paraId="3A475439" w14:textId="115EDE43" w:rsidR="001E3A71" w:rsidRDefault="001E3A71" w:rsidP="0031634A">
      <w:r>
        <w:tab/>
        <w:t>Variant and peak calling, contact mapping, RNA-seq, etc.</w:t>
      </w:r>
    </w:p>
    <w:p w14:paraId="42FEBF23" w14:textId="4E2949CF" w:rsidR="00B00C23" w:rsidRDefault="00B00C23" w:rsidP="0031634A">
      <w:r>
        <w:t>Lots of file formats and tools.</w:t>
      </w:r>
    </w:p>
    <w:p w14:paraId="41F77AA8" w14:textId="204E9841" w:rsidR="00B00C23" w:rsidRDefault="00B00C23" w:rsidP="0031634A">
      <w:r>
        <w:tab/>
        <w:t xml:space="preserve">FASTQ, </w:t>
      </w:r>
      <w:r w:rsidR="008227AC">
        <w:t>SAM/BAM, BAI, pileup, GFF, BED, VCF/BCF, WIG...</w:t>
      </w:r>
    </w:p>
    <w:p w14:paraId="4EFFD2F1" w14:textId="6AB770FD" w:rsidR="00B00C23" w:rsidRDefault="00B00C23" w:rsidP="0031634A">
      <w:r>
        <w:tab/>
        <w:t xml:space="preserve">SAMtools, FastX/QC, Trimmomatic, </w:t>
      </w:r>
      <w:r w:rsidR="008227AC">
        <w:t>AMOS, HMMer, USEARCH, DIAMOND, bowtie2, BWA, GATK...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5BB3C5B2" w14:textId="60911B93" w:rsidR="00D23BB5" w:rsidRDefault="00D23BB5" w:rsidP="00D23BB5">
      <w:r>
        <w:t>Assembly:</w:t>
      </w:r>
      <w:r w:rsidR="006D29A8">
        <w:tab/>
      </w:r>
      <w:r w:rsidR="006D29A8">
        <w:tab/>
      </w:r>
      <w:r w:rsidR="006D29A8">
        <w:tab/>
      </w:r>
      <w:r w:rsidR="006D29A8">
        <w:tab/>
      </w:r>
      <w:r w:rsidR="006D29A8">
        <w:tab/>
        <w:t>Pevsner, Chapter 4 p121-160</w:t>
      </w:r>
    </w:p>
    <w:p w14:paraId="39DBC260" w14:textId="662A3BE1" w:rsidR="006D29A8" w:rsidRDefault="006D29A8" w:rsidP="00D23BB5">
      <w:r>
        <w:t>Mapping:</w:t>
      </w:r>
      <w:r>
        <w:tab/>
      </w:r>
      <w:r>
        <w:tab/>
      </w:r>
      <w:r>
        <w:tab/>
      </w:r>
      <w:r>
        <w:tab/>
      </w:r>
      <w:r>
        <w:tab/>
        <w:t>Pevsner, Chapter 5 p167-198</w:t>
      </w:r>
    </w:p>
    <w:p w14:paraId="234D43AE" w14:textId="4C296CC1" w:rsidR="006D29A8" w:rsidRDefault="006D29A8" w:rsidP="00D23BB5">
      <w:r>
        <w:t>Annotation:</w:t>
      </w:r>
      <w:r>
        <w:tab/>
      </w:r>
      <w:r>
        <w:tab/>
      </w:r>
      <w:r>
        <w:tab/>
      </w:r>
      <w:r>
        <w:tab/>
      </w:r>
      <w:r>
        <w:tab/>
        <w:t>Pevsner, Chapter 15 p700-737</w:t>
      </w:r>
    </w:p>
    <w:p w14:paraId="7D48267D" w14:textId="5E1EEFB6" w:rsidR="006D29A8" w:rsidRPr="00D23BB5" w:rsidRDefault="006D29A8" w:rsidP="00D23BB5">
      <w:r>
        <w:t>Applications:</w:t>
      </w:r>
      <w:r>
        <w:tab/>
      </w:r>
      <w:r>
        <w:tab/>
      </w:r>
      <w:r>
        <w:tab/>
      </w:r>
      <w:r>
        <w:tab/>
        <w:t>Pevsner, Chapter 17 p797-830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49F7129" w14:textId="548EFEDD" w:rsidR="006D29A8" w:rsidRDefault="007C3610" w:rsidP="006D29A8">
      <w:hyperlink r:id="rId8" w:history="1">
        <w:r w:rsidRPr="007C3610">
          <w:rPr>
            <w:rStyle w:val="Hyperlink"/>
          </w:rPr>
          <w:t>Assemblathon 2: evaluating de novo methods of genome assembly in three vertebrate species. Bradnam et al, Gigascience 2013</w:t>
        </w:r>
      </w:hyperlink>
    </w:p>
    <w:p w14:paraId="595985B9" w14:textId="12683978" w:rsidR="007C3610" w:rsidRDefault="00021653" w:rsidP="006D29A8">
      <w:hyperlink r:id="rId9" w:history="1">
        <w:r w:rsidRPr="00021653">
          <w:rPr>
            <w:rStyle w:val="Hyperlink"/>
          </w:rPr>
          <w:t>Evaluation of next-generation sequencing software in mapping and assembly. Bao et al, J. Hum. Gen. 2011</w:t>
        </w:r>
      </w:hyperlink>
    </w:p>
    <w:p w14:paraId="419E09D9" w14:textId="52EAF3C2" w:rsidR="005D69A2" w:rsidRDefault="00C823BE" w:rsidP="005D69A2">
      <w:hyperlink r:id="rId10" w:history="1">
        <w:r w:rsidRPr="00C823BE">
          <w:rPr>
            <w:rStyle w:val="Hyperlink"/>
          </w:rPr>
          <w:t>Exploring the three-dimensional organization of genomes: interpreting chromatin interaction data. Dekker et al, NRG 2013</w:t>
        </w:r>
      </w:hyperlink>
    </w:p>
    <w:sectPr w:rsidR="005D69A2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4985" w14:textId="77777777" w:rsidR="006A24E7" w:rsidRDefault="006A24E7">
      <w:r>
        <w:separator/>
      </w:r>
    </w:p>
  </w:endnote>
  <w:endnote w:type="continuationSeparator" w:id="0">
    <w:p w14:paraId="4B274EE5" w14:textId="77777777" w:rsidR="006A24E7" w:rsidRDefault="006A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763D0" w14:textId="77777777" w:rsidR="006A24E7" w:rsidRDefault="006A24E7">
      <w:r>
        <w:separator/>
      </w:r>
    </w:p>
  </w:footnote>
  <w:footnote w:type="continuationSeparator" w:id="0">
    <w:p w14:paraId="356150C5" w14:textId="77777777" w:rsidR="006A24E7" w:rsidRDefault="006A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200F2"/>
    <w:rsid w:val="00020191"/>
    <w:rsid w:val="00021653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402FF6"/>
    <w:rsid w:val="00405105"/>
    <w:rsid w:val="00407920"/>
    <w:rsid w:val="00417B6D"/>
    <w:rsid w:val="00464BCA"/>
    <w:rsid w:val="004A2ECE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5444D"/>
    <w:rsid w:val="00656041"/>
    <w:rsid w:val="00661A9D"/>
    <w:rsid w:val="00671162"/>
    <w:rsid w:val="00676903"/>
    <w:rsid w:val="00681D46"/>
    <w:rsid w:val="006856FD"/>
    <w:rsid w:val="00695CCC"/>
    <w:rsid w:val="006A24E7"/>
    <w:rsid w:val="006A3E75"/>
    <w:rsid w:val="006A4CF8"/>
    <w:rsid w:val="006A6A37"/>
    <w:rsid w:val="006B359A"/>
    <w:rsid w:val="006B35E8"/>
    <w:rsid w:val="006C6B85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6656D"/>
    <w:rsid w:val="00772243"/>
    <w:rsid w:val="007A29E9"/>
    <w:rsid w:val="007A2AE8"/>
    <w:rsid w:val="007A3AAF"/>
    <w:rsid w:val="007A4987"/>
    <w:rsid w:val="007B4AFF"/>
    <w:rsid w:val="007C3610"/>
    <w:rsid w:val="007D1169"/>
    <w:rsid w:val="007E7D9E"/>
    <w:rsid w:val="007F184F"/>
    <w:rsid w:val="007F6FBF"/>
    <w:rsid w:val="00802DC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A2A7D"/>
    <w:rsid w:val="008A3EE7"/>
    <w:rsid w:val="008A6D76"/>
    <w:rsid w:val="008C18B6"/>
    <w:rsid w:val="008D009D"/>
    <w:rsid w:val="008E134D"/>
    <w:rsid w:val="008F3C22"/>
    <w:rsid w:val="00944BE5"/>
    <w:rsid w:val="009537B0"/>
    <w:rsid w:val="00965B60"/>
    <w:rsid w:val="00966217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E44E1"/>
    <w:rsid w:val="00B00C23"/>
    <w:rsid w:val="00B04F84"/>
    <w:rsid w:val="00B0546A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A49E5"/>
    <w:rsid w:val="00BA56A4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30B74"/>
    <w:rsid w:val="00C43A63"/>
    <w:rsid w:val="00C441E7"/>
    <w:rsid w:val="00C52758"/>
    <w:rsid w:val="00C52B67"/>
    <w:rsid w:val="00C52B82"/>
    <w:rsid w:val="00C635A9"/>
    <w:rsid w:val="00C823BE"/>
    <w:rsid w:val="00CA0FF9"/>
    <w:rsid w:val="00CA1A3E"/>
    <w:rsid w:val="00CA25AC"/>
    <w:rsid w:val="00CB142A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23870653" TargetMode="External"/><Relationship Id="rId9" Type="http://schemas.openxmlformats.org/officeDocument/2006/relationships/hyperlink" Target="https://www.ncbi.nlm.nih.gov/pubmed/21525877" TargetMode="External"/><Relationship Id="rId10" Type="http://schemas.openxmlformats.org/officeDocument/2006/relationships/hyperlink" Target="https://www.ncbi.nlm.nih.gov/pubmed/23657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223F-26CB-9A47-8374-4E65171F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246</cp:revision>
  <dcterms:created xsi:type="dcterms:W3CDTF">2011-01-15T23:01:00Z</dcterms:created>
  <dcterms:modified xsi:type="dcterms:W3CDTF">2017-02-15T05:20:00Z</dcterms:modified>
</cp:coreProperties>
</file>