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9A" w:rsidRPr="002158E9" w:rsidRDefault="00EF147C" w:rsidP="002158E9">
      <w:pPr>
        <w:tabs>
          <w:tab w:val="center" w:pos="0"/>
          <w:tab w:val="left" w:pos="8715"/>
        </w:tabs>
        <w:jc w:val="both"/>
        <w:rPr>
          <w:rFonts w:ascii="Times New Roman" w:hAnsi="Times New Roman"/>
          <w:color w:val="17365D" w:themeColor="text2" w:themeShade="BF"/>
          <w:sz w:val="20"/>
        </w:rPr>
      </w:pPr>
      <w:r>
        <w:rPr>
          <w:rFonts w:ascii="Times New Roman" w:hAnsi="Times New Roman"/>
          <w:color w:val="1F497D" w:themeColor="text2"/>
          <w:sz w:val="32"/>
          <w:szCs w:val="32"/>
        </w:rPr>
        <w:t xml:space="preserve"> </w:t>
      </w:r>
      <w:r w:rsidR="00605EBE">
        <w:rPr>
          <w:rFonts w:ascii="Times New Roman" w:hAnsi="Times New Roman"/>
          <w:color w:val="1F497D" w:themeColor="text2"/>
          <w:sz w:val="32"/>
          <w:szCs w:val="32"/>
        </w:rPr>
        <w:tab/>
      </w:r>
      <w:r w:rsidR="002158E9">
        <w:rPr>
          <w:rFonts w:ascii="Times New Roman" w:hAnsi="Times New Roman"/>
          <w:color w:val="17365D" w:themeColor="text2" w:themeShade="BF"/>
          <w:sz w:val="20"/>
        </w:rPr>
        <w:t xml:space="preserve"> </w:t>
      </w:r>
    </w:p>
    <w:p w:rsidR="00B245CA" w:rsidRDefault="00B245CA" w:rsidP="002158E9">
      <w:pPr>
        <w:jc w:val="center"/>
        <w:rPr>
          <w:rFonts w:ascii="Times New Roman" w:hAnsi="Times New Roman"/>
          <w:b/>
          <w:color w:val="4A442A" w:themeColor="background2" w:themeShade="40"/>
          <w:sz w:val="28"/>
          <w:szCs w:val="28"/>
        </w:rPr>
      </w:pPr>
      <w:r w:rsidRPr="002158E9">
        <w:rPr>
          <w:rFonts w:ascii="Arial" w:hAnsi="Arial"/>
          <w:i/>
          <w:noProof/>
          <w:sz w:val="18"/>
        </w:rPr>
        <w:drawing>
          <wp:anchor distT="0" distB="0" distL="114300" distR="114300" simplePos="0" relativeHeight="251659264" behindDoc="0" locked="0" layoutInCell="1" allowOverlap="1">
            <wp:simplePos x="0" y="0"/>
            <wp:positionH relativeFrom="column">
              <wp:posOffset>1286510</wp:posOffset>
            </wp:positionH>
            <wp:positionV relativeFrom="paragraph">
              <wp:posOffset>2540</wp:posOffset>
            </wp:positionV>
            <wp:extent cx="323215" cy="361950"/>
            <wp:effectExtent l="1905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361950"/>
                    </a:xfrm>
                    <a:prstGeom prst="rect">
                      <a:avLst/>
                    </a:prstGeom>
                    <a:noFill/>
                    <a:ln>
                      <a:noFill/>
                    </a:ln>
                  </pic:spPr>
                </pic:pic>
              </a:graphicData>
            </a:graphic>
          </wp:anchor>
        </w:drawing>
      </w:r>
      <w:r>
        <w:rPr>
          <w:rFonts w:ascii="Times New Roman" w:hAnsi="Times New Roman"/>
          <w:b/>
          <w:color w:val="4A442A" w:themeColor="background2" w:themeShade="40"/>
          <w:sz w:val="28"/>
          <w:szCs w:val="28"/>
        </w:rPr>
        <w:t xml:space="preserve"> Harvard University Extension School </w:t>
      </w:r>
    </w:p>
    <w:p w:rsidR="005535A5" w:rsidRPr="00605EBE" w:rsidRDefault="00B0299A" w:rsidP="002158E9">
      <w:pPr>
        <w:jc w:val="center"/>
        <w:rPr>
          <w:rFonts w:ascii="Times New Roman" w:hAnsi="Times New Roman"/>
          <w:b/>
          <w:color w:val="4A442A" w:themeColor="background2" w:themeShade="40"/>
          <w:sz w:val="28"/>
          <w:szCs w:val="28"/>
        </w:rPr>
      </w:pPr>
      <w:r w:rsidRPr="00605EBE">
        <w:rPr>
          <w:rFonts w:ascii="Times New Roman" w:hAnsi="Times New Roman"/>
          <w:b/>
          <w:color w:val="4A442A" w:themeColor="background2" w:themeShade="40"/>
          <w:sz w:val="28"/>
          <w:szCs w:val="28"/>
        </w:rPr>
        <w:t xml:space="preserve">Management </w:t>
      </w:r>
      <w:r w:rsidR="002F5E5C">
        <w:rPr>
          <w:rFonts w:ascii="Times New Roman" w:hAnsi="Times New Roman"/>
          <w:b/>
          <w:color w:val="4A442A" w:themeColor="background2" w:themeShade="40"/>
          <w:sz w:val="28"/>
          <w:szCs w:val="28"/>
        </w:rPr>
        <w:t>56</w:t>
      </w:r>
      <w:r w:rsidR="008131FC">
        <w:rPr>
          <w:rFonts w:ascii="Times New Roman" w:hAnsi="Times New Roman"/>
          <w:b/>
          <w:color w:val="4A442A" w:themeColor="background2" w:themeShade="40"/>
          <w:sz w:val="28"/>
          <w:szCs w:val="28"/>
        </w:rPr>
        <w:t>25</w:t>
      </w:r>
    </w:p>
    <w:p w:rsidR="00B0299A" w:rsidRDefault="00B0299A" w:rsidP="002158E9">
      <w:pPr>
        <w:jc w:val="center"/>
        <w:rPr>
          <w:rFonts w:ascii="Times New Roman" w:hAnsi="Times New Roman"/>
          <w:color w:val="4A442A" w:themeColor="background2" w:themeShade="40"/>
          <w:sz w:val="28"/>
          <w:szCs w:val="28"/>
          <w:lang w:val="en-GB"/>
        </w:rPr>
      </w:pPr>
      <w:r w:rsidRPr="00605EBE">
        <w:rPr>
          <w:rFonts w:ascii="Times New Roman" w:hAnsi="Times New Roman"/>
          <w:b/>
          <w:color w:val="4A442A" w:themeColor="background2" w:themeShade="40"/>
          <w:sz w:val="28"/>
          <w:szCs w:val="28"/>
        </w:rPr>
        <w:t xml:space="preserve"> </w:t>
      </w:r>
      <w:r w:rsidR="00543A16">
        <w:rPr>
          <w:rFonts w:ascii="Times New Roman" w:hAnsi="Times New Roman"/>
          <w:color w:val="4A442A" w:themeColor="background2" w:themeShade="40"/>
          <w:sz w:val="28"/>
          <w:szCs w:val="28"/>
          <w:lang w:val="en-GB"/>
        </w:rPr>
        <w:t>Sustainability &amp; International Business</w:t>
      </w:r>
    </w:p>
    <w:p w:rsidR="00F0221A" w:rsidRDefault="00F0221A" w:rsidP="002158E9">
      <w:pPr>
        <w:jc w:val="center"/>
        <w:rPr>
          <w:rFonts w:ascii="Times New Roman" w:hAnsi="Times New Roman"/>
          <w:color w:val="4A442A" w:themeColor="background2" w:themeShade="40"/>
          <w:sz w:val="20"/>
          <w:lang w:val="en-GB"/>
        </w:rPr>
      </w:pPr>
      <w:r w:rsidRPr="00F0221A">
        <w:rPr>
          <w:rFonts w:ascii="Times New Roman" w:hAnsi="Times New Roman"/>
          <w:color w:val="4A442A" w:themeColor="background2" w:themeShade="40"/>
          <w:sz w:val="20"/>
          <w:lang w:val="en-GB"/>
        </w:rPr>
        <w:t>Instructor: Maurie Caitlin Kelly, PhD</w:t>
      </w:r>
    </w:p>
    <w:p w:rsidR="00AD637D" w:rsidRPr="00991718" w:rsidRDefault="00F463B9" w:rsidP="00AD637D">
      <w:pPr>
        <w:tabs>
          <w:tab w:val="left" w:pos="2160"/>
          <w:tab w:val="left" w:pos="5760"/>
          <w:tab w:val="right" w:pos="9720"/>
        </w:tabs>
        <w:jc w:val="center"/>
        <w:rPr>
          <w:rFonts w:ascii="Arial Narrow" w:hAnsi="Arial Narrow"/>
          <w:b/>
          <w:i/>
        </w:rPr>
      </w:pPr>
      <w:r>
        <w:rPr>
          <w:rFonts w:ascii="Times New Roman" w:hAnsi="Times New Roman"/>
          <w:b/>
          <w:color w:val="4A442A" w:themeColor="background2" w:themeShade="40"/>
          <w:szCs w:val="24"/>
        </w:rPr>
        <w:t xml:space="preserve">Live Web Conference </w:t>
      </w:r>
      <w:r w:rsidR="006A3F91">
        <w:rPr>
          <w:rFonts w:ascii="Times New Roman" w:hAnsi="Times New Roman"/>
          <w:b/>
          <w:color w:val="4A442A" w:themeColor="background2" w:themeShade="40"/>
          <w:szCs w:val="24"/>
        </w:rPr>
        <w:t>Thursdays 5:30-7:30</w:t>
      </w:r>
    </w:p>
    <w:p w:rsidR="00884538" w:rsidRPr="00D35F39" w:rsidRDefault="004150E7"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r w:rsidRPr="00AA4D49">
        <w:rPr>
          <w:rFonts w:ascii="Arial Narrow" w:hAnsi="Arial Narrow"/>
          <w:b/>
          <w:color w:val="17365D" w:themeColor="text2" w:themeShade="BF"/>
          <w:sz w:val="28"/>
          <w:szCs w:val="28"/>
          <w:lang w:val="en-GB"/>
        </w:rPr>
        <w:t>Course Description &amp; Overview</w:t>
      </w:r>
    </w:p>
    <w:p w:rsidR="00AD637D" w:rsidRDefault="00AD637D" w:rsidP="00AD637D">
      <w:pPr>
        <w:tabs>
          <w:tab w:val="left" w:pos="2160"/>
          <w:tab w:val="left" w:pos="5760"/>
          <w:tab w:val="right" w:pos="9720"/>
        </w:tabs>
        <w:jc w:val="center"/>
      </w:pPr>
    </w:p>
    <w:p w:rsidR="00E648FE" w:rsidRDefault="00BD64DC" w:rsidP="00E648FE">
      <w:pPr>
        <w:pBdr>
          <w:bottom w:val="single" w:sz="8" w:space="1" w:color="4F81BD" w:themeColor="accent1"/>
        </w:pBdr>
        <w:tabs>
          <w:tab w:val="left" w:pos="2160"/>
          <w:tab w:val="left" w:pos="5760"/>
          <w:tab w:val="right" w:pos="9720"/>
        </w:tabs>
      </w:pPr>
      <w:r>
        <w:t>Sustainability in international business is more than simply</w:t>
      </w:r>
      <w:r w:rsidR="00E542FF">
        <w:t xml:space="preserve"> adopting sustainable practices--</w:t>
      </w:r>
      <w:r>
        <w:t>it has the potential to help compan</w:t>
      </w:r>
      <w:r w:rsidR="0033251F">
        <w:t xml:space="preserve">ies gain competitive advantage. </w:t>
      </w:r>
      <w:r w:rsidR="0027712F">
        <w:t xml:space="preserve">With the growing globalization of social and economic activities worldwide, environmentalism has become a fundamental component of the new business playing field. Many international companies now out-compete their business rivals by implementing robust environmental stewardship and corporate social responsibility programs, engaging stakeholders and by making these efforts both measurable and visible. </w:t>
      </w:r>
      <w:r>
        <w:t xml:space="preserve">This course examines the global business environment in the context of sustainability and explores the challenges and opportunities that the new movement toward sustainability offers multinational enterprises and the countries in which they do business. It focuses on the meaning of sustainable development </w:t>
      </w:r>
      <w:r w:rsidR="00E542FF">
        <w:t xml:space="preserve">in relation to </w:t>
      </w:r>
      <w:r>
        <w:t xml:space="preserve">for profit-making global corporations, the effect of sustainability on global corporate development strategies, and how corporations interact with nations to develop relationships and partnerships that support sustainable economic </w:t>
      </w:r>
      <w:r w:rsidR="0033251F">
        <w:t xml:space="preserve">and environmental </w:t>
      </w:r>
      <w:r>
        <w:t xml:space="preserve">development. </w:t>
      </w:r>
      <w:r w:rsidR="0033251F">
        <w:t xml:space="preserve"> </w:t>
      </w:r>
      <w:r w:rsidR="000D4D89">
        <w:t xml:space="preserve">We will also examine how corporations have failed to adopt and practice sustainable business strategies and their impact on emerging economies. </w:t>
      </w:r>
    </w:p>
    <w:p w:rsidR="00E648FE" w:rsidRDefault="00E648FE" w:rsidP="00E648FE">
      <w:pPr>
        <w:pBdr>
          <w:bottom w:val="single" w:sz="8" w:space="1" w:color="4F81BD" w:themeColor="accent1"/>
        </w:pBdr>
        <w:tabs>
          <w:tab w:val="left" w:pos="2160"/>
          <w:tab w:val="left" w:pos="5760"/>
          <w:tab w:val="right" w:pos="9720"/>
        </w:tabs>
      </w:pPr>
    </w:p>
    <w:p w:rsidR="00E648FE" w:rsidRDefault="00F73CCE" w:rsidP="00E648FE">
      <w:pPr>
        <w:pBdr>
          <w:bottom w:val="single" w:sz="8" w:space="1" w:color="4F81BD" w:themeColor="accent1"/>
        </w:pBdr>
        <w:tabs>
          <w:tab w:val="left" w:pos="2160"/>
          <w:tab w:val="left" w:pos="5760"/>
          <w:tab w:val="right" w:pos="9720"/>
        </w:tabs>
      </w:pPr>
      <w:r>
        <w:t>We w</w:t>
      </w:r>
      <w:r w:rsidR="0027712F">
        <w:t xml:space="preserve">ill investigate questions such as: What is at stake for businesses and other stakeholders? What are the key strategies and approaches? Who are the leaders…businesses, countries, regions of the world? </w:t>
      </w:r>
      <w:r w:rsidR="00B16AAC">
        <w:t xml:space="preserve"> </w:t>
      </w:r>
      <w:r w:rsidR="00E542FF">
        <w:t xml:space="preserve"> </w:t>
      </w:r>
      <w:r w:rsidR="0027712F">
        <w:t xml:space="preserve">What are the lessons learned? We do this by examining </w:t>
      </w:r>
      <w:r w:rsidR="00E542FF">
        <w:t xml:space="preserve"> the sustainability </w:t>
      </w:r>
      <w:r w:rsidR="0027712F">
        <w:t xml:space="preserve">approaches of major </w:t>
      </w:r>
      <w:proofErr w:type="spellStart"/>
      <w:r w:rsidR="0027712F">
        <w:t>mulitnationals</w:t>
      </w:r>
      <w:proofErr w:type="spellEnd"/>
      <w:r w:rsidR="0027712F">
        <w:t xml:space="preserve"> as well as exploring the sustainability </w:t>
      </w:r>
      <w:r w:rsidR="00E542FF">
        <w:t xml:space="preserve">environment </w:t>
      </w:r>
      <w:r>
        <w:t xml:space="preserve">of countries in different regions </w:t>
      </w:r>
      <w:r w:rsidR="00BD64DC">
        <w:t xml:space="preserve">of the world such </w:t>
      </w:r>
      <w:r w:rsidR="007664BF">
        <w:t xml:space="preserve">as Africa, Europe, </w:t>
      </w:r>
      <w:r w:rsidR="00BD64DC">
        <w:t>Asia, and Latin America</w:t>
      </w:r>
      <w:r w:rsidR="00B16AAC">
        <w:t>, and look at the most and least sustainable corporations in the world doing business in those regions</w:t>
      </w:r>
      <w:r>
        <w:t xml:space="preserve">. </w:t>
      </w:r>
      <w:r w:rsidR="00BD64DC">
        <w:t xml:space="preserve"> Topics covered in this course include corporate social and environmental responsibili</w:t>
      </w:r>
      <w:r>
        <w:t>ty, risk management,</w:t>
      </w:r>
      <w:r w:rsidR="007664BF">
        <w:t xml:space="preserve"> government policies</w:t>
      </w:r>
      <w:r w:rsidR="0033251F">
        <w:t xml:space="preserve">, investor </w:t>
      </w:r>
      <w:r>
        <w:t xml:space="preserve">and stakeholder expectations, </w:t>
      </w:r>
      <w:r w:rsidR="0033251F">
        <w:t xml:space="preserve">and </w:t>
      </w:r>
      <w:r w:rsidR="00BD64DC">
        <w:t>impacts and opportunities for multinationals in the age of climate change.</w:t>
      </w:r>
      <w:r w:rsidR="005109A8" w:rsidRPr="005109A8">
        <w:rPr>
          <w:rFonts w:ascii="Helvetica" w:hAnsi="Helvetica"/>
          <w:color w:val="333333"/>
          <w:sz w:val="20"/>
          <w:shd w:val="clear" w:color="auto" w:fill="FFFFFF"/>
        </w:rPr>
        <w:t xml:space="preserve"> </w:t>
      </w:r>
      <w:r w:rsidR="005109A8">
        <w:rPr>
          <w:rFonts w:ascii="Helvetica" w:hAnsi="Helvetica"/>
          <w:color w:val="333333"/>
          <w:sz w:val="20"/>
          <w:shd w:val="clear" w:color="auto" w:fill="FFFFFF"/>
        </w:rPr>
        <w:t xml:space="preserve">  </w:t>
      </w:r>
      <w:r w:rsidR="005109A8" w:rsidRPr="005109A8">
        <w:rPr>
          <w:rFonts w:ascii="Times New Roman" w:hAnsi="Times New Roman"/>
          <w:szCs w:val="24"/>
          <w:shd w:val="clear" w:color="auto" w:fill="FFFFFF"/>
        </w:rPr>
        <w:t xml:space="preserve">Companies we discuss include Walmart, Shell, Interface, UPS, Chevron, Patagonia, P&amp;G, </w:t>
      </w:r>
      <w:r w:rsidR="005109A8">
        <w:rPr>
          <w:rFonts w:ascii="Times New Roman" w:hAnsi="Times New Roman"/>
          <w:szCs w:val="24"/>
          <w:shd w:val="clear" w:color="auto" w:fill="FFFFFF"/>
        </w:rPr>
        <w:t xml:space="preserve">Ikea, Google, Unilever, Nestlé </w:t>
      </w:r>
      <w:r w:rsidR="005109A8" w:rsidRPr="005109A8">
        <w:rPr>
          <w:rFonts w:ascii="Times New Roman" w:hAnsi="Times New Roman"/>
          <w:szCs w:val="24"/>
          <w:shd w:val="clear" w:color="auto" w:fill="FFFFFF"/>
        </w:rPr>
        <w:t>and more.</w:t>
      </w:r>
      <w:r w:rsidR="005109A8" w:rsidRPr="005109A8">
        <w:rPr>
          <w:rFonts w:ascii="Helvetica" w:hAnsi="Helvetica"/>
          <w:sz w:val="20"/>
          <w:shd w:val="clear" w:color="auto" w:fill="FFFFFF"/>
        </w:rPr>
        <w:t> </w:t>
      </w:r>
    </w:p>
    <w:p w:rsidR="00E648FE" w:rsidRDefault="00E648FE" w:rsidP="00E648FE">
      <w:pPr>
        <w:pBdr>
          <w:bottom w:val="single" w:sz="8" w:space="1" w:color="4F81BD" w:themeColor="accent1"/>
        </w:pBdr>
        <w:tabs>
          <w:tab w:val="left" w:pos="2160"/>
          <w:tab w:val="left" w:pos="5760"/>
          <w:tab w:val="right" w:pos="9720"/>
        </w:tabs>
      </w:pPr>
    </w:p>
    <w:p w:rsidR="00131BB1" w:rsidRPr="005109A8" w:rsidRDefault="00014810" w:rsidP="0036422D">
      <w:pPr>
        <w:pBdr>
          <w:bottom w:val="single" w:sz="8" w:space="1" w:color="4F81BD" w:themeColor="accent1"/>
        </w:pBdr>
        <w:tabs>
          <w:tab w:val="left" w:pos="2160"/>
          <w:tab w:val="left" w:pos="5760"/>
          <w:tab w:val="right" w:pos="9720"/>
        </w:tabs>
      </w:pPr>
      <w:r>
        <w:t>This cour</w:t>
      </w:r>
      <w:r w:rsidR="00F946BC">
        <w:t>se is designed to</w:t>
      </w:r>
      <w:r w:rsidR="00217AE8">
        <w:t xml:space="preserve"> be highly interactive</w:t>
      </w:r>
      <w:r w:rsidR="005109A8">
        <w:t>. We</w:t>
      </w:r>
      <w:r w:rsidR="00583A75">
        <w:t xml:space="preserve"> </w:t>
      </w:r>
      <w:r>
        <w:t xml:space="preserve">utilize articles, cases, group simulations, and videos to support learning and engage students. </w:t>
      </w:r>
      <w:r w:rsidR="00C54361">
        <w:t>Stude</w:t>
      </w:r>
      <w:r>
        <w:t>nts will also have a chance to interact with each other through</w:t>
      </w:r>
      <w:r w:rsidR="00C54361">
        <w:t xml:space="preserve"> decision making </w:t>
      </w:r>
      <w:r w:rsidR="005109A8">
        <w:t xml:space="preserve">exercises, </w:t>
      </w:r>
      <w:r>
        <w:t>simulations, and group discussions.</w:t>
      </w:r>
      <w:r w:rsidR="00C54361">
        <w:t xml:space="preserve"> </w:t>
      </w:r>
      <w:r>
        <w:t>The interactive s</w:t>
      </w:r>
      <w:r w:rsidR="00B3545C">
        <w:t>imulations we will be experiencing include</w:t>
      </w:r>
      <w:r w:rsidR="0009511E">
        <w:t xml:space="preserve"> (but are not limited to)</w:t>
      </w:r>
      <w:r w:rsidR="00B3545C">
        <w:t xml:space="preserve"> a</w:t>
      </w:r>
      <w:r>
        <w:t xml:space="preserve"> foreign </w:t>
      </w:r>
      <w:r w:rsidR="00B3545C">
        <w:t xml:space="preserve">direct investment opportunity that has both economic benefits and environmental/social impacts; a multi issue/multi party international environmental negotiation that combines economic and sustainability components; </w:t>
      </w:r>
      <w:r w:rsidR="00462E8B">
        <w:t xml:space="preserve">and </w:t>
      </w:r>
      <w:r w:rsidR="00AD01F3">
        <w:t>a renewable energy/infrastructure focused simulation that illustrates the benefits and c</w:t>
      </w:r>
      <w:r w:rsidR="00994F32">
        <w:t>hallenges of our energy future in light of climate change</w:t>
      </w:r>
      <w:r w:rsidR="00462E8B">
        <w:t>.</w:t>
      </w:r>
      <w:r w:rsidR="0009511E">
        <w:t xml:space="preserve"> </w:t>
      </w:r>
    </w:p>
    <w:p w:rsidR="00131BB1" w:rsidRDefault="00131BB1"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p>
    <w:p w:rsidR="00962610" w:rsidRPr="00AA4D49" w:rsidRDefault="00962610"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Logistics</w:t>
      </w:r>
    </w:p>
    <w:p w:rsidR="00962610" w:rsidRPr="0073167B" w:rsidRDefault="00962610" w:rsidP="00B0299A">
      <w:pPr>
        <w:tabs>
          <w:tab w:val="left" w:pos="2160"/>
          <w:tab w:val="left" w:pos="5760"/>
          <w:tab w:val="right" w:pos="9720"/>
        </w:tabs>
        <w:ind w:left="360"/>
        <w:rPr>
          <w:rFonts w:ascii="Arial Narrow" w:hAnsi="Arial Narrow"/>
          <w:sz w:val="22"/>
          <w:szCs w:val="22"/>
        </w:rPr>
      </w:pPr>
    </w:p>
    <w:p w:rsidR="00E12779" w:rsidRDefault="00E12779" w:rsidP="00B0299A">
      <w:pPr>
        <w:tabs>
          <w:tab w:val="left" w:pos="2160"/>
          <w:tab w:val="left" w:pos="5760"/>
          <w:tab w:val="right" w:pos="9720"/>
        </w:tabs>
        <w:ind w:left="360"/>
        <w:rPr>
          <w:rFonts w:asciiTheme="minorHAnsi" w:hAnsiTheme="minorHAnsi"/>
          <w:sz w:val="22"/>
          <w:szCs w:val="22"/>
        </w:rPr>
      </w:pPr>
    </w:p>
    <w:p w:rsidR="00B0299A" w:rsidRPr="003325E4"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Day and Time: </w:t>
      </w:r>
      <w:r w:rsidR="006A3F91">
        <w:rPr>
          <w:rStyle w:val="field-content"/>
          <w:rFonts w:asciiTheme="minorHAnsi" w:hAnsiTheme="minorHAnsi"/>
          <w:sz w:val="22"/>
          <w:szCs w:val="22"/>
        </w:rPr>
        <w:t>Thursday</w:t>
      </w:r>
      <w:r w:rsidR="00FB3613">
        <w:rPr>
          <w:rStyle w:val="field-content"/>
          <w:rFonts w:asciiTheme="minorHAnsi" w:hAnsiTheme="minorHAnsi"/>
          <w:sz w:val="22"/>
          <w:szCs w:val="22"/>
        </w:rPr>
        <w:t>s</w:t>
      </w:r>
      <w:r w:rsidR="008131FC" w:rsidRPr="003325E4">
        <w:rPr>
          <w:rStyle w:val="field-content"/>
          <w:rFonts w:asciiTheme="minorHAnsi" w:hAnsiTheme="minorHAnsi"/>
          <w:sz w:val="22"/>
          <w:szCs w:val="22"/>
        </w:rPr>
        <w:t xml:space="preserve"> 5:30-7:30 pm</w:t>
      </w:r>
    </w:p>
    <w:p w:rsidR="00E12779"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Location: </w:t>
      </w:r>
      <w:r w:rsidR="00042C0B" w:rsidRPr="003325E4">
        <w:rPr>
          <w:rFonts w:asciiTheme="minorHAnsi" w:hAnsiTheme="minorHAnsi"/>
          <w:sz w:val="22"/>
          <w:szCs w:val="22"/>
        </w:rPr>
        <w:t xml:space="preserve">Live </w:t>
      </w:r>
      <w:r w:rsidR="00AB05F3" w:rsidRPr="003325E4">
        <w:rPr>
          <w:rFonts w:asciiTheme="minorHAnsi" w:hAnsiTheme="minorHAnsi"/>
          <w:sz w:val="22"/>
          <w:szCs w:val="22"/>
        </w:rPr>
        <w:t>Web Conference</w:t>
      </w:r>
    </w:p>
    <w:p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 xml:space="preserve">Instructor: </w:t>
      </w:r>
      <w:r>
        <w:rPr>
          <w:rFonts w:asciiTheme="minorHAnsi" w:hAnsiTheme="minorHAnsi"/>
          <w:sz w:val="22"/>
          <w:szCs w:val="22"/>
        </w:rPr>
        <w:tab/>
        <w:t>Maurie Caitlin Kelly, PhD</w:t>
      </w:r>
    </w:p>
    <w:p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lastRenderedPageBreak/>
        <w:tab/>
        <w:t>Phone: 814-867-2574</w:t>
      </w:r>
    </w:p>
    <w:p w:rsidR="00F3728B" w:rsidRDefault="00F3728B" w:rsidP="00B0299A">
      <w:pPr>
        <w:tabs>
          <w:tab w:val="left" w:pos="2160"/>
          <w:tab w:val="left" w:pos="5760"/>
          <w:tab w:val="right" w:pos="9720"/>
        </w:tabs>
        <w:ind w:left="360"/>
        <w:rPr>
          <w:rFonts w:ascii="Times New Roman" w:hAnsi="Times New Roman"/>
          <w:sz w:val="22"/>
          <w:szCs w:val="22"/>
        </w:rPr>
      </w:pPr>
      <w:r>
        <w:rPr>
          <w:rFonts w:asciiTheme="minorHAnsi" w:hAnsiTheme="minorHAnsi"/>
          <w:sz w:val="22"/>
          <w:szCs w:val="22"/>
        </w:rPr>
        <w:tab/>
        <w:t xml:space="preserve">Email: </w:t>
      </w:r>
      <w:r w:rsidR="00261BC0">
        <w:rPr>
          <w:rFonts w:ascii="Times New Roman" w:hAnsi="Times New Roman"/>
          <w:sz w:val="22"/>
          <w:szCs w:val="22"/>
        </w:rPr>
        <w:t>mauriekelly4@gmail.com</w:t>
      </w:r>
    </w:p>
    <w:p w:rsidR="00E648FE" w:rsidRDefault="00F3728B" w:rsidP="00A90BDC">
      <w:pPr>
        <w:tabs>
          <w:tab w:val="left" w:pos="2160"/>
          <w:tab w:val="left" w:pos="5760"/>
          <w:tab w:val="right" w:pos="9720"/>
        </w:tabs>
        <w:ind w:left="2160" w:hanging="720"/>
        <w:rPr>
          <w:rFonts w:asciiTheme="minorHAnsi" w:hAnsiTheme="minorHAnsi"/>
          <w:sz w:val="22"/>
          <w:szCs w:val="22"/>
        </w:rPr>
      </w:pPr>
      <w:r>
        <w:rPr>
          <w:rFonts w:ascii="Times New Roman" w:hAnsi="Times New Roman"/>
          <w:sz w:val="22"/>
          <w:szCs w:val="22"/>
        </w:rPr>
        <w:tab/>
        <w:t xml:space="preserve">Virtual Office Hours: By Appointment—please do not hesitate to contact me if you would like to discuss the course or your progress. </w:t>
      </w:r>
      <w:r>
        <w:rPr>
          <w:rFonts w:asciiTheme="minorHAnsi" w:hAnsiTheme="minorHAnsi"/>
          <w:sz w:val="22"/>
          <w:szCs w:val="22"/>
        </w:rPr>
        <w:tab/>
      </w:r>
      <w:r w:rsidR="00B0299A" w:rsidRPr="003325E4">
        <w:rPr>
          <w:rFonts w:asciiTheme="minorHAnsi" w:hAnsiTheme="minorHAnsi"/>
          <w:sz w:val="22"/>
          <w:szCs w:val="22"/>
        </w:rPr>
        <w:tab/>
      </w:r>
    </w:p>
    <w:p w:rsidR="00B0299A" w:rsidRPr="003325E4" w:rsidRDefault="00B0299A" w:rsidP="005109A8">
      <w:pPr>
        <w:tabs>
          <w:tab w:val="left" w:pos="2160"/>
          <w:tab w:val="left" w:pos="5760"/>
          <w:tab w:val="right" w:pos="9720"/>
        </w:tabs>
        <w:rPr>
          <w:rFonts w:asciiTheme="minorHAnsi" w:hAnsiTheme="minorHAnsi"/>
          <w:sz w:val="22"/>
          <w:szCs w:val="22"/>
        </w:rPr>
      </w:pPr>
      <w:r w:rsidRPr="003325E4">
        <w:rPr>
          <w:rFonts w:asciiTheme="minorHAnsi" w:hAnsiTheme="minorHAnsi"/>
          <w:sz w:val="22"/>
          <w:szCs w:val="22"/>
        </w:rPr>
        <w:tab/>
        <w:t xml:space="preserve"> </w:t>
      </w:r>
    </w:p>
    <w:p w:rsidR="00B0299A" w:rsidRPr="0073167B" w:rsidRDefault="00683130" w:rsidP="00962610">
      <w:pPr>
        <w:tabs>
          <w:tab w:val="left" w:pos="5760"/>
        </w:tabs>
        <w:ind w:left="360"/>
        <w:rPr>
          <w:rFonts w:ascii="Arial Narrow" w:hAnsi="Arial Narrow"/>
          <w:sz w:val="22"/>
          <w:szCs w:val="22"/>
        </w:rPr>
      </w:pPr>
      <w:r w:rsidRPr="003325E4">
        <w:rPr>
          <w:rFonts w:asciiTheme="minorHAnsi" w:hAnsiTheme="minorHAnsi"/>
          <w:sz w:val="22"/>
          <w:szCs w:val="22"/>
        </w:rPr>
        <w:tab/>
      </w:r>
      <w:r w:rsidRPr="0073167B">
        <w:rPr>
          <w:rFonts w:ascii="Arial Narrow" w:hAnsi="Arial Narrow"/>
          <w:sz w:val="22"/>
          <w:szCs w:val="22"/>
        </w:rPr>
        <w:tab/>
        <w:t xml:space="preserve"> </w:t>
      </w:r>
      <w:r w:rsidRPr="0073167B">
        <w:rPr>
          <w:rFonts w:ascii="Arial Narrow" w:hAnsi="Arial Narrow"/>
          <w:sz w:val="22"/>
          <w:szCs w:val="22"/>
        </w:rPr>
        <w:tab/>
      </w:r>
      <w:r w:rsidR="00962610" w:rsidRPr="0073167B">
        <w:rPr>
          <w:rFonts w:ascii="Arial Narrow" w:hAnsi="Arial Narrow"/>
          <w:sz w:val="22"/>
          <w:szCs w:val="22"/>
        </w:rPr>
        <w:tab/>
        <w:t xml:space="preserve"> </w:t>
      </w:r>
      <w:r w:rsidR="00962610" w:rsidRPr="0073167B">
        <w:rPr>
          <w:rFonts w:ascii="Arial Narrow" w:hAnsi="Arial Narrow"/>
          <w:sz w:val="22"/>
          <w:szCs w:val="22"/>
        </w:rPr>
        <w:tab/>
      </w:r>
    </w:p>
    <w:p w:rsidR="00042C0B" w:rsidRPr="00AA4D49" w:rsidRDefault="00042C0B" w:rsidP="0036422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Course Format</w:t>
      </w:r>
    </w:p>
    <w:p w:rsidR="00564A50" w:rsidRPr="003325E4" w:rsidRDefault="00564A50" w:rsidP="00042C0B">
      <w:pPr>
        <w:tabs>
          <w:tab w:val="left" w:pos="2160"/>
        </w:tabs>
        <w:ind w:left="360"/>
        <w:rPr>
          <w:rFonts w:asciiTheme="minorHAnsi" w:hAnsiTheme="minorHAnsi" w:cs="Lucida Sans"/>
          <w:color w:val="262626"/>
          <w:sz w:val="22"/>
          <w:szCs w:val="22"/>
        </w:rPr>
      </w:pPr>
    </w:p>
    <w:p w:rsidR="004A2CFF" w:rsidRDefault="00131BB1" w:rsidP="00131BB1">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Discussion</w:t>
      </w:r>
    </w:p>
    <w:p w:rsidR="004A2CFF" w:rsidRDefault="004A2CFF" w:rsidP="00131BB1">
      <w:pPr>
        <w:tabs>
          <w:tab w:val="left" w:pos="2160"/>
        </w:tabs>
        <w:rPr>
          <w:rFonts w:asciiTheme="minorHAnsi" w:hAnsiTheme="minorHAnsi" w:cs="Lucida Sans"/>
          <w:b/>
          <w:color w:val="262626"/>
          <w:sz w:val="22"/>
          <w:szCs w:val="22"/>
        </w:rPr>
      </w:pPr>
    </w:p>
    <w:p w:rsidR="00131BB1" w:rsidRPr="004A2CFF" w:rsidRDefault="00131BB1" w:rsidP="004A2CFF">
      <w:pPr>
        <w:tabs>
          <w:tab w:val="left" w:pos="2160"/>
        </w:tabs>
        <w:rPr>
          <w:rFonts w:asciiTheme="minorHAnsi" w:hAnsiTheme="minorHAnsi" w:cs="Lucida Sans"/>
          <w:b/>
          <w:color w:val="262626"/>
          <w:sz w:val="22"/>
          <w:szCs w:val="22"/>
        </w:rPr>
      </w:pPr>
      <w:r w:rsidRPr="00131BB1">
        <w:rPr>
          <w:rFonts w:asciiTheme="minorHAnsi" w:hAnsiTheme="minorHAnsi" w:cs="Lucida Sans"/>
          <w:color w:val="262626"/>
          <w:sz w:val="22"/>
          <w:szCs w:val="22"/>
        </w:rPr>
        <w:t xml:space="preserve">This is a discussion based course. </w:t>
      </w:r>
      <w:r w:rsidR="004A2CFF">
        <w:rPr>
          <w:rFonts w:asciiTheme="minorHAnsi" w:hAnsiTheme="minorHAnsi" w:cs="Lucida Sans"/>
          <w:color w:val="262626"/>
          <w:sz w:val="22"/>
          <w:szCs w:val="22"/>
        </w:rPr>
        <w:t xml:space="preserve"> You will be expected to actively participate in our discussions, share   your ideas and thoughts, and contribute to the overall quality of the course by openly participating. You will have opportunities to participate in both large group and small group discussions. </w:t>
      </w:r>
    </w:p>
    <w:p w:rsidR="00131BB1" w:rsidRDefault="00131BB1" w:rsidP="00131BB1">
      <w:pPr>
        <w:tabs>
          <w:tab w:val="left" w:pos="2160"/>
        </w:tabs>
        <w:rPr>
          <w:rFonts w:asciiTheme="minorHAnsi" w:hAnsiTheme="minorHAnsi" w:cs="Lucida Sans"/>
          <w:b/>
          <w:color w:val="262626"/>
          <w:sz w:val="22"/>
          <w:szCs w:val="22"/>
        </w:rPr>
      </w:pPr>
    </w:p>
    <w:p w:rsidR="00131BB1" w:rsidRDefault="00131BB1" w:rsidP="00131BB1">
      <w:pPr>
        <w:tabs>
          <w:tab w:val="left" w:pos="2160"/>
        </w:tabs>
        <w:rPr>
          <w:rFonts w:asciiTheme="minorHAnsi" w:hAnsiTheme="minorHAnsi" w:cs="Lucida Sans"/>
          <w:b/>
          <w:color w:val="262626"/>
          <w:sz w:val="22"/>
          <w:szCs w:val="22"/>
        </w:rPr>
      </w:pPr>
    </w:p>
    <w:p w:rsidR="00E12779" w:rsidRDefault="00131BB1" w:rsidP="00131BB1">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w:t>
      </w:r>
      <w:r w:rsidR="00543A16">
        <w:rPr>
          <w:rFonts w:asciiTheme="minorHAnsi" w:hAnsiTheme="minorHAnsi" w:cs="Lucida Sans"/>
          <w:b/>
          <w:color w:val="262626"/>
          <w:sz w:val="22"/>
          <w:szCs w:val="22"/>
        </w:rPr>
        <w:t>Interactive Simulations</w:t>
      </w:r>
      <w:r w:rsidR="0023134E">
        <w:rPr>
          <w:rFonts w:asciiTheme="minorHAnsi" w:hAnsiTheme="minorHAnsi" w:cs="Lucida Sans"/>
          <w:b/>
          <w:color w:val="262626"/>
          <w:sz w:val="22"/>
          <w:szCs w:val="22"/>
        </w:rPr>
        <w:t xml:space="preserve"> and Group Efforts</w:t>
      </w:r>
      <w:r w:rsidR="00C538B2" w:rsidRPr="00C83278">
        <w:rPr>
          <w:rFonts w:asciiTheme="minorHAnsi" w:hAnsiTheme="minorHAnsi" w:cs="Lucida Sans"/>
          <w:b/>
          <w:color w:val="262626"/>
          <w:sz w:val="22"/>
          <w:szCs w:val="22"/>
        </w:rPr>
        <w:t>:</w:t>
      </w:r>
      <w:r w:rsidR="005E571D">
        <w:rPr>
          <w:rFonts w:asciiTheme="minorHAnsi" w:hAnsiTheme="minorHAnsi" w:cs="Lucida Sans"/>
          <w:b/>
          <w:color w:val="262626"/>
          <w:sz w:val="22"/>
          <w:szCs w:val="22"/>
        </w:rPr>
        <w:t xml:space="preserve"> </w:t>
      </w:r>
    </w:p>
    <w:p w:rsidR="00B36EB3" w:rsidRDefault="00B36EB3" w:rsidP="00042C0B">
      <w:pPr>
        <w:tabs>
          <w:tab w:val="left" w:pos="2160"/>
        </w:tabs>
        <w:ind w:left="360"/>
        <w:rPr>
          <w:rFonts w:asciiTheme="minorHAnsi" w:hAnsiTheme="minorHAnsi" w:cs="Lucida Sans"/>
          <w:b/>
          <w:color w:val="262626"/>
          <w:sz w:val="22"/>
          <w:szCs w:val="22"/>
        </w:rPr>
      </w:pPr>
    </w:p>
    <w:p w:rsidR="00B36EB3" w:rsidRDefault="00A934E9" w:rsidP="00B36EB3">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Students in this course learn by doing and by working with others. </w:t>
      </w:r>
      <w:r w:rsidR="00B36EB3">
        <w:rPr>
          <w:rFonts w:asciiTheme="minorHAnsi" w:hAnsiTheme="minorHAnsi" w:cs="Lucida Sans"/>
          <w:color w:val="262626"/>
          <w:sz w:val="22"/>
          <w:szCs w:val="22"/>
        </w:rPr>
        <w:t>I believe strongly that by participating in simulations and group activities students learn more effectively and find the courses more engaging. With this in mind, I have set up this course to provide students</w:t>
      </w:r>
      <w:r w:rsidR="00DE3B68">
        <w:rPr>
          <w:rFonts w:asciiTheme="minorHAnsi" w:hAnsiTheme="minorHAnsi" w:cs="Lucida Sans"/>
          <w:color w:val="262626"/>
          <w:sz w:val="22"/>
          <w:szCs w:val="22"/>
        </w:rPr>
        <w:t xml:space="preserve"> with</w:t>
      </w:r>
      <w:r w:rsidR="00B36EB3">
        <w:rPr>
          <w:rFonts w:asciiTheme="minorHAnsi" w:hAnsiTheme="minorHAnsi" w:cs="Lucida Sans"/>
          <w:color w:val="262626"/>
          <w:sz w:val="22"/>
          <w:szCs w:val="22"/>
        </w:rPr>
        <w:t xml:space="preserve"> opportunities to engage in simulations related to sustainability and international business.  These scenarios will each be different and will include the opportunity to learn about how foreign direct investment by multinationals impacts countries economically and environmentally, to explore the hard choices and many challenges that countries and companies face while balancing profit and sustainability,</w:t>
      </w:r>
      <w:r w:rsidR="00DE3B68">
        <w:rPr>
          <w:rFonts w:asciiTheme="minorHAnsi" w:hAnsiTheme="minorHAnsi" w:cs="Lucida Sans"/>
          <w:color w:val="262626"/>
          <w:sz w:val="22"/>
          <w:szCs w:val="22"/>
        </w:rPr>
        <w:t xml:space="preserve"> and to negotiate strategies related to climate, infrastructure, and energy</w:t>
      </w:r>
      <w:r w:rsidR="00B36EB3">
        <w:rPr>
          <w:rFonts w:asciiTheme="minorHAnsi" w:hAnsiTheme="minorHAnsi" w:cs="Lucida Sans"/>
          <w:color w:val="262626"/>
          <w:sz w:val="22"/>
          <w:szCs w:val="22"/>
        </w:rPr>
        <w:t xml:space="preserve">. </w:t>
      </w:r>
    </w:p>
    <w:p w:rsidR="00B36EB3" w:rsidRDefault="00B36EB3" w:rsidP="00B36EB3">
      <w:pPr>
        <w:tabs>
          <w:tab w:val="left" w:pos="2160"/>
        </w:tabs>
        <w:ind w:left="360"/>
        <w:rPr>
          <w:rFonts w:asciiTheme="minorHAnsi" w:hAnsiTheme="minorHAnsi" w:cs="Lucida Sans"/>
          <w:color w:val="262626"/>
          <w:sz w:val="22"/>
          <w:szCs w:val="22"/>
        </w:rPr>
      </w:pPr>
    </w:p>
    <w:p w:rsidR="00C538B2" w:rsidRPr="00B36EB3" w:rsidRDefault="00B36EB3" w:rsidP="00042C0B">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You will be working in groups of two, sometimes on teams, and sometimes as committees or boards making decisions and strategizing.  As we progress the scenarios will become more complex and much more challenging—but fun and engaging as well. You will have an opportunity to debrief and share your experiences and learn from each other.  In addition to providing interactive learning opportunities, this format makes the course truly enjoyable.  </w:t>
      </w:r>
    </w:p>
    <w:p w:rsidR="00C538B2" w:rsidRDefault="00C538B2" w:rsidP="00C83278">
      <w:pPr>
        <w:tabs>
          <w:tab w:val="left" w:pos="2160"/>
        </w:tabs>
        <w:rPr>
          <w:rFonts w:asciiTheme="minorHAnsi" w:hAnsiTheme="minorHAnsi" w:cs="Lucida Sans"/>
          <w:color w:val="262626"/>
          <w:sz w:val="22"/>
          <w:szCs w:val="22"/>
        </w:rPr>
      </w:pPr>
    </w:p>
    <w:p w:rsidR="00C83278" w:rsidRPr="00C83278" w:rsidRDefault="00C83278" w:rsidP="00C83278">
      <w:pPr>
        <w:tabs>
          <w:tab w:val="left" w:pos="2160"/>
        </w:tabs>
        <w:rPr>
          <w:rFonts w:asciiTheme="minorHAnsi" w:hAnsiTheme="minorHAnsi" w:cs="Lucida Sans"/>
          <w:b/>
          <w:color w:val="262626"/>
          <w:sz w:val="22"/>
          <w:szCs w:val="22"/>
        </w:rPr>
      </w:pPr>
      <w:r>
        <w:rPr>
          <w:rFonts w:asciiTheme="minorHAnsi" w:hAnsiTheme="minorHAnsi" w:cs="Lucida Sans"/>
          <w:color w:val="262626"/>
          <w:sz w:val="22"/>
          <w:szCs w:val="22"/>
        </w:rPr>
        <w:t xml:space="preserve">       </w:t>
      </w:r>
      <w:r w:rsidRPr="00C83278">
        <w:rPr>
          <w:rFonts w:asciiTheme="minorHAnsi" w:hAnsiTheme="minorHAnsi" w:cs="Lucida Sans"/>
          <w:b/>
          <w:color w:val="262626"/>
          <w:sz w:val="22"/>
          <w:szCs w:val="22"/>
        </w:rPr>
        <w:t>Web Conference</w:t>
      </w:r>
      <w:r w:rsidR="008210D8">
        <w:rPr>
          <w:rFonts w:asciiTheme="minorHAnsi" w:hAnsiTheme="minorHAnsi" w:cs="Lucida Sans"/>
          <w:b/>
          <w:color w:val="262626"/>
          <w:sz w:val="22"/>
          <w:szCs w:val="22"/>
        </w:rPr>
        <w:t xml:space="preserve"> Info</w:t>
      </w:r>
      <w:r w:rsidRPr="00C83278">
        <w:rPr>
          <w:rFonts w:asciiTheme="minorHAnsi" w:hAnsiTheme="minorHAnsi" w:cs="Lucida Sans"/>
          <w:b/>
          <w:color w:val="262626"/>
          <w:sz w:val="22"/>
          <w:szCs w:val="22"/>
        </w:rPr>
        <w:t>:</w:t>
      </w:r>
    </w:p>
    <w:p w:rsidR="00C538B2" w:rsidRDefault="00C538B2" w:rsidP="00042C0B">
      <w:pPr>
        <w:tabs>
          <w:tab w:val="left" w:pos="2160"/>
        </w:tabs>
        <w:ind w:left="360"/>
        <w:rPr>
          <w:rFonts w:asciiTheme="minorHAnsi" w:hAnsiTheme="minorHAnsi" w:cs="Lucida Sans"/>
          <w:color w:val="262626"/>
          <w:sz w:val="22"/>
          <w:szCs w:val="22"/>
        </w:rPr>
      </w:pPr>
    </w:p>
    <w:p w:rsidR="00042C0B" w:rsidRPr="0057162B" w:rsidRDefault="00042C0B" w:rsidP="00042C0B">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w:t>
      </w:r>
      <w:r w:rsidR="00543A16">
        <w:rPr>
          <w:rFonts w:asciiTheme="minorHAnsi" w:hAnsiTheme="minorHAnsi" w:cs="Lucida Sans"/>
          <w:color w:val="262626"/>
          <w:sz w:val="22"/>
          <w:szCs w:val="22"/>
        </w:rPr>
        <w:t>5625</w:t>
      </w:r>
      <w:r w:rsidR="008131FC" w:rsidRPr="0057162B">
        <w:rPr>
          <w:rFonts w:asciiTheme="minorHAnsi" w:hAnsiTheme="minorHAnsi" w:cs="Lucida Sans"/>
          <w:color w:val="262626"/>
          <w:sz w:val="22"/>
          <w:szCs w:val="22"/>
        </w:rPr>
        <w:t xml:space="preserve"> </w:t>
      </w:r>
      <w:r w:rsidR="00551A1C" w:rsidRPr="0057162B">
        <w:rPr>
          <w:rFonts w:asciiTheme="minorHAnsi" w:hAnsiTheme="minorHAnsi" w:cs="Lucida Sans"/>
          <w:color w:val="262626"/>
          <w:sz w:val="22"/>
          <w:szCs w:val="22"/>
        </w:rPr>
        <w:t xml:space="preserve">is a </w:t>
      </w:r>
      <w:r w:rsidR="00BB5C68">
        <w:rPr>
          <w:rFonts w:asciiTheme="minorHAnsi" w:hAnsiTheme="minorHAnsi" w:cs="Lucida Sans"/>
          <w:color w:val="262626"/>
          <w:sz w:val="22"/>
          <w:szCs w:val="22"/>
        </w:rPr>
        <w:t xml:space="preserve">live web conference course. </w:t>
      </w:r>
      <w:r w:rsidRPr="0057162B">
        <w:rPr>
          <w:rFonts w:asciiTheme="minorHAnsi" w:hAnsiTheme="minorHAnsi" w:cs="Lucida Sans"/>
          <w:color w:val="262626"/>
          <w:sz w:val="22"/>
          <w:szCs w:val="22"/>
        </w:rPr>
        <w:t>Prior to the first class session on participants must:</w:t>
      </w:r>
    </w:p>
    <w:p w:rsidR="00B126C1" w:rsidRPr="0057162B" w:rsidRDefault="00B126C1" w:rsidP="00042C0B">
      <w:pPr>
        <w:tabs>
          <w:tab w:val="left" w:pos="2160"/>
        </w:tabs>
        <w:ind w:left="360"/>
        <w:rPr>
          <w:rFonts w:asciiTheme="minorHAnsi" w:hAnsiTheme="minorHAnsi" w:cs="Lucida Sans"/>
          <w:color w:val="262626"/>
          <w:sz w:val="22"/>
          <w:szCs w:val="22"/>
        </w:rPr>
      </w:pPr>
    </w:p>
    <w:p w:rsidR="00042C0B" w:rsidRPr="0057162B" w:rsidRDefault="00042C0B" w:rsidP="007A1BD9">
      <w:pPr>
        <w:numPr>
          <w:ilvl w:val="0"/>
          <w:numId w:val="1"/>
        </w:numPr>
        <w:tabs>
          <w:tab w:val="left" w:pos="1260"/>
        </w:tabs>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Download the necessary software at </w:t>
      </w:r>
      <w:hyperlink r:id="rId9" w:history="1">
        <w:r w:rsidRPr="0057162B">
          <w:rPr>
            <w:rStyle w:val="Hyperlink"/>
            <w:rFonts w:asciiTheme="minorHAnsi" w:hAnsiTheme="minorHAnsi" w:cs="Lucida Sans"/>
            <w:sz w:val="22"/>
            <w:szCs w:val="22"/>
          </w:rPr>
          <w:t>http://www.elluminate.com/support/index.jsp</w:t>
        </w:r>
      </w:hyperlink>
      <w:r w:rsidR="0036437F" w:rsidRPr="0057162B">
        <w:rPr>
          <w:rFonts w:asciiTheme="minorHAnsi" w:hAnsiTheme="minorHAnsi" w:cs="Lucida Sans"/>
          <w:color w:val="262626"/>
          <w:sz w:val="22"/>
          <w:szCs w:val="22"/>
        </w:rPr>
        <w:t xml:space="preserve"> </w:t>
      </w:r>
      <w:r w:rsidR="0036437F" w:rsidRPr="0057162B">
        <w:rPr>
          <w:rFonts w:asciiTheme="minorHAnsi" w:hAnsiTheme="minorHAnsi" w:cs="Lucida Sans"/>
          <w:color w:val="262626"/>
          <w:sz w:val="22"/>
          <w:szCs w:val="22"/>
        </w:rPr>
        <w:br/>
      </w:r>
    </w:p>
    <w:p w:rsidR="00042C0B" w:rsidRPr="0057162B" w:rsidRDefault="00042C0B" w:rsidP="007A1BD9">
      <w:pPr>
        <w:numPr>
          <w:ilvl w:val="0"/>
          <w:numId w:val="1"/>
        </w:numPr>
        <w:tabs>
          <w:tab w:val="left" w:pos="1260"/>
        </w:tabs>
        <w:rPr>
          <w:rFonts w:asciiTheme="minorHAnsi" w:hAnsiTheme="minorHAnsi" w:cs="Lucida Sans"/>
          <w:color w:val="262626"/>
          <w:sz w:val="22"/>
          <w:szCs w:val="22"/>
        </w:rPr>
      </w:pPr>
      <w:r w:rsidRPr="0057162B">
        <w:rPr>
          <w:rFonts w:asciiTheme="minorHAnsi" w:hAnsiTheme="minorHAnsi" w:cs="Lucida Sans"/>
          <w:color w:val="262626"/>
          <w:sz w:val="22"/>
          <w:szCs w:val="22"/>
        </w:rPr>
        <w:t>Purchase a headset with a built-in microphone and a web camera (available in most places w</w:t>
      </w:r>
      <w:r w:rsidR="00E12779">
        <w:rPr>
          <w:rFonts w:asciiTheme="minorHAnsi" w:hAnsiTheme="minorHAnsi" w:cs="Lucida Sans"/>
          <w:color w:val="262626"/>
          <w:sz w:val="22"/>
          <w:szCs w:val="22"/>
        </w:rPr>
        <w:t xml:space="preserve">here computer supplies are sold or online). You must use your headphones and microphone during the class to eliminate any sound issues. Using your built in audio in your computer will cause echoing. </w:t>
      </w:r>
      <w:r w:rsidR="0036437F" w:rsidRPr="0057162B">
        <w:rPr>
          <w:rFonts w:asciiTheme="minorHAnsi" w:hAnsiTheme="minorHAnsi" w:cs="Lucida Sans"/>
          <w:color w:val="262626"/>
          <w:sz w:val="22"/>
          <w:szCs w:val="22"/>
        </w:rPr>
        <w:br/>
      </w:r>
    </w:p>
    <w:p w:rsidR="00042C0B" w:rsidRPr="0057162B" w:rsidRDefault="00042C0B" w:rsidP="007A1BD9">
      <w:pPr>
        <w:numPr>
          <w:ilvl w:val="0"/>
          <w:numId w:val="1"/>
        </w:numPr>
        <w:tabs>
          <w:tab w:val="left" w:pos="1260"/>
        </w:tabs>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View a pre-recorded training session for participants at </w:t>
      </w:r>
      <w:hyperlink r:id="rId10" w:history="1">
        <w:r w:rsidR="009D649A" w:rsidRPr="0057162B">
          <w:rPr>
            <w:rStyle w:val="Hyperlink"/>
            <w:rFonts w:asciiTheme="minorHAnsi" w:hAnsiTheme="minorHAnsi"/>
            <w:sz w:val="22"/>
            <w:szCs w:val="22"/>
          </w:rPr>
          <w:t>http://support.blackboardcollaborate.com/ics/support/default.asp?deptID=8336&amp;task=knowledge&amp;questionID=1271</w:t>
        </w:r>
      </w:hyperlink>
      <w:r w:rsidR="009D649A" w:rsidRPr="0057162B">
        <w:rPr>
          <w:rFonts w:asciiTheme="minorHAnsi" w:hAnsiTheme="minorHAnsi"/>
          <w:sz w:val="22"/>
          <w:szCs w:val="22"/>
        </w:rPr>
        <w:t xml:space="preserve"> </w:t>
      </w:r>
      <w:r w:rsidR="005E3440" w:rsidRPr="0057162B">
        <w:rPr>
          <w:rFonts w:asciiTheme="minorHAnsi" w:hAnsiTheme="minorHAnsi" w:cs="Lucida Sans"/>
          <w:color w:val="262626"/>
          <w:sz w:val="22"/>
          <w:szCs w:val="22"/>
        </w:rPr>
        <w:br/>
      </w:r>
    </w:p>
    <w:p w:rsidR="005E3440" w:rsidRDefault="006620FA" w:rsidP="007A1BD9">
      <w:pPr>
        <w:numPr>
          <w:ilvl w:val="0"/>
          <w:numId w:val="1"/>
        </w:numPr>
        <w:tabs>
          <w:tab w:val="left" w:pos="1260"/>
        </w:tabs>
        <w:rPr>
          <w:rFonts w:asciiTheme="minorHAnsi" w:hAnsiTheme="minorHAnsi" w:cs="Lucida Sans"/>
          <w:color w:val="262626"/>
          <w:sz w:val="22"/>
          <w:szCs w:val="22"/>
        </w:rPr>
      </w:pPr>
      <w:r w:rsidRPr="0057162B">
        <w:rPr>
          <w:rFonts w:asciiTheme="minorHAnsi" w:hAnsiTheme="minorHAnsi" w:cs="Lucida Sans"/>
          <w:color w:val="262626"/>
          <w:sz w:val="22"/>
          <w:szCs w:val="22"/>
        </w:rPr>
        <w:t>You must log in to our site and make sure that your computer equipment</w:t>
      </w:r>
      <w:r w:rsidR="004150E7" w:rsidRPr="0057162B">
        <w:rPr>
          <w:rFonts w:asciiTheme="minorHAnsi" w:hAnsiTheme="minorHAnsi" w:cs="Lucida Sans"/>
          <w:color w:val="262626"/>
          <w:sz w:val="22"/>
          <w:szCs w:val="22"/>
        </w:rPr>
        <w:t xml:space="preserve"> is functioning properly before class begins. </w:t>
      </w:r>
    </w:p>
    <w:p w:rsidR="00BB5C68" w:rsidRDefault="00BB5C68" w:rsidP="00BB5C68">
      <w:pPr>
        <w:tabs>
          <w:tab w:val="left" w:pos="1260"/>
        </w:tabs>
        <w:ind w:left="720"/>
        <w:rPr>
          <w:rFonts w:asciiTheme="minorHAnsi" w:hAnsiTheme="minorHAnsi" w:cs="Lucida Sans"/>
          <w:color w:val="262626"/>
          <w:sz w:val="22"/>
          <w:szCs w:val="22"/>
        </w:rPr>
      </w:pPr>
    </w:p>
    <w:p w:rsidR="00BB5C68" w:rsidRPr="0057162B" w:rsidRDefault="00BB5C68" w:rsidP="007A1BD9">
      <w:pPr>
        <w:numPr>
          <w:ilvl w:val="0"/>
          <w:numId w:val="1"/>
        </w:numPr>
        <w:tabs>
          <w:tab w:val="left" w:pos="1260"/>
        </w:tabs>
        <w:rPr>
          <w:rFonts w:asciiTheme="minorHAnsi" w:hAnsiTheme="minorHAnsi" w:cs="Lucida Sans"/>
          <w:color w:val="262626"/>
          <w:sz w:val="22"/>
          <w:szCs w:val="22"/>
        </w:rPr>
      </w:pPr>
      <w:r>
        <w:rPr>
          <w:rFonts w:asciiTheme="minorHAnsi" w:hAnsiTheme="minorHAnsi" w:cs="Lucida Sans"/>
          <w:color w:val="262626"/>
          <w:sz w:val="22"/>
          <w:szCs w:val="22"/>
        </w:rPr>
        <w:lastRenderedPageBreak/>
        <w:t xml:space="preserve">In addition, I will run two short sessions prior to </w:t>
      </w:r>
      <w:r w:rsidR="00C538B2">
        <w:rPr>
          <w:rFonts w:asciiTheme="minorHAnsi" w:hAnsiTheme="minorHAnsi" w:cs="Lucida Sans"/>
          <w:color w:val="262626"/>
          <w:sz w:val="22"/>
          <w:szCs w:val="22"/>
        </w:rPr>
        <w:t xml:space="preserve">the first class </w:t>
      </w:r>
      <w:r>
        <w:rPr>
          <w:rFonts w:asciiTheme="minorHAnsi" w:hAnsiTheme="minorHAnsi" w:cs="Lucida Sans"/>
          <w:color w:val="262626"/>
          <w:sz w:val="22"/>
          <w:szCs w:val="22"/>
        </w:rPr>
        <w:t xml:space="preserve">where students can drop in to our web conference Blackboard Collaborate site to check their equipment and ask questions. You will receive an email from me a couple of weeks prior to class with dates/times. </w:t>
      </w:r>
    </w:p>
    <w:p w:rsidR="00BB5C68" w:rsidRPr="0057162B" w:rsidRDefault="00BB5C68" w:rsidP="00042C0B">
      <w:pPr>
        <w:tabs>
          <w:tab w:val="left" w:pos="2160"/>
        </w:tabs>
        <w:rPr>
          <w:rFonts w:asciiTheme="minorHAnsi" w:hAnsiTheme="minorHAnsi" w:cs="Lucida Sans"/>
          <w:color w:val="262626"/>
          <w:sz w:val="22"/>
          <w:szCs w:val="22"/>
        </w:rPr>
      </w:pPr>
    </w:p>
    <w:p w:rsidR="00042C0B" w:rsidRDefault="005957DD" w:rsidP="00042C0B">
      <w:pPr>
        <w:tabs>
          <w:tab w:val="left" w:pos="2160"/>
        </w:tabs>
        <w:rPr>
          <w:rFonts w:asciiTheme="minorHAnsi" w:hAnsiTheme="minorHAnsi" w:cs="Lucida Sans"/>
          <w:i/>
          <w:color w:val="262626"/>
          <w:sz w:val="22"/>
          <w:szCs w:val="22"/>
        </w:rPr>
      </w:pPr>
      <w:r w:rsidRPr="0057162B">
        <w:rPr>
          <w:rFonts w:asciiTheme="minorHAnsi" w:hAnsiTheme="minorHAnsi" w:cs="Lucida Sans"/>
          <w:i/>
          <w:color w:val="262626"/>
          <w:sz w:val="22"/>
          <w:szCs w:val="22"/>
        </w:rPr>
        <w:t>Please note that this is a live online course and students are expected to attend each session on</w:t>
      </w:r>
      <w:r w:rsidR="006A3F91">
        <w:rPr>
          <w:rFonts w:asciiTheme="minorHAnsi" w:hAnsiTheme="minorHAnsi" w:cs="Lucida Sans"/>
          <w:i/>
          <w:color w:val="262626"/>
          <w:sz w:val="22"/>
          <w:szCs w:val="22"/>
        </w:rPr>
        <w:t xml:space="preserve"> Thursday</w:t>
      </w:r>
      <w:r w:rsidR="00C538B2">
        <w:rPr>
          <w:rFonts w:asciiTheme="minorHAnsi" w:hAnsiTheme="minorHAnsi" w:cs="Lucida Sans"/>
          <w:b/>
          <w:i/>
          <w:color w:val="262626"/>
          <w:sz w:val="22"/>
          <w:szCs w:val="22"/>
        </w:rPr>
        <w:t xml:space="preserve">s </w:t>
      </w:r>
      <w:r w:rsidRPr="0057162B">
        <w:rPr>
          <w:rFonts w:asciiTheme="minorHAnsi" w:hAnsiTheme="minorHAnsi" w:cs="Lucida Sans"/>
          <w:b/>
          <w:i/>
          <w:color w:val="262626"/>
          <w:sz w:val="22"/>
          <w:szCs w:val="22"/>
        </w:rPr>
        <w:t>from 5:30-7:30pm.</w:t>
      </w:r>
      <w:r w:rsidR="007B4F20" w:rsidRPr="0057162B">
        <w:rPr>
          <w:rFonts w:asciiTheme="minorHAnsi" w:hAnsiTheme="minorHAnsi" w:cs="Lucida Sans"/>
          <w:i/>
          <w:color w:val="262626"/>
          <w:sz w:val="22"/>
          <w:szCs w:val="22"/>
        </w:rPr>
        <w:t xml:space="preserve">  </w:t>
      </w:r>
    </w:p>
    <w:p w:rsidR="004C56E2" w:rsidRDefault="004C56E2" w:rsidP="00042C0B">
      <w:pPr>
        <w:tabs>
          <w:tab w:val="left" w:pos="2160"/>
        </w:tabs>
        <w:rPr>
          <w:rFonts w:asciiTheme="minorHAnsi" w:hAnsiTheme="minorHAnsi" w:cs="Lucida Sans"/>
          <w:i/>
          <w:color w:val="262626"/>
          <w:sz w:val="22"/>
          <w:szCs w:val="22"/>
        </w:rPr>
      </w:pPr>
    </w:p>
    <w:p w:rsidR="00551A1C" w:rsidRPr="00AA4D49" w:rsidRDefault="00551A1C" w:rsidP="00B0299A">
      <w:pPr>
        <w:tabs>
          <w:tab w:val="left" w:pos="2160"/>
        </w:tabs>
        <w:rPr>
          <w:rFonts w:ascii="Arial Narrow" w:hAnsi="Arial Narrow"/>
          <w:b/>
          <w:color w:val="17365D" w:themeColor="text2" w:themeShade="BF"/>
          <w:sz w:val="28"/>
          <w:szCs w:val="28"/>
        </w:rPr>
      </w:pPr>
    </w:p>
    <w:p w:rsidR="00D125AF" w:rsidRPr="00AA4D49" w:rsidRDefault="00DF4972" w:rsidP="0036422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Course Text</w:t>
      </w:r>
      <w:r w:rsidR="00B61D31" w:rsidRPr="00AA4D49">
        <w:rPr>
          <w:rFonts w:ascii="Arial Narrow" w:hAnsi="Arial Narrow"/>
          <w:b/>
          <w:color w:val="17365D" w:themeColor="text2" w:themeShade="BF"/>
          <w:sz w:val="28"/>
          <w:szCs w:val="28"/>
        </w:rPr>
        <w:t xml:space="preserve"> &amp; </w:t>
      </w:r>
      <w:r w:rsidR="00722938" w:rsidRPr="00AA4D49">
        <w:rPr>
          <w:rFonts w:ascii="Arial Narrow" w:hAnsi="Arial Narrow"/>
          <w:b/>
          <w:color w:val="17365D" w:themeColor="text2" w:themeShade="BF"/>
          <w:sz w:val="28"/>
          <w:szCs w:val="28"/>
        </w:rPr>
        <w:t xml:space="preserve">Reading </w:t>
      </w:r>
      <w:r w:rsidR="00B61D31" w:rsidRPr="00AA4D49">
        <w:rPr>
          <w:rFonts w:ascii="Arial Narrow" w:hAnsi="Arial Narrow"/>
          <w:b/>
          <w:color w:val="17365D" w:themeColor="text2" w:themeShade="BF"/>
          <w:sz w:val="28"/>
          <w:szCs w:val="28"/>
        </w:rPr>
        <w:t>Materials</w:t>
      </w:r>
    </w:p>
    <w:p w:rsidR="00E15623" w:rsidRPr="0073167B" w:rsidRDefault="00E15623" w:rsidP="00B0299A">
      <w:pPr>
        <w:tabs>
          <w:tab w:val="left" w:pos="2160"/>
        </w:tabs>
        <w:rPr>
          <w:rFonts w:ascii="Arial Narrow" w:hAnsi="Arial Narrow"/>
          <w:b/>
          <w:i/>
          <w:sz w:val="22"/>
          <w:szCs w:val="22"/>
        </w:rPr>
      </w:pPr>
    </w:p>
    <w:p w:rsidR="006A3F91" w:rsidRPr="0055109C" w:rsidRDefault="0055109C" w:rsidP="007A1BD9">
      <w:pPr>
        <w:numPr>
          <w:ilvl w:val="0"/>
          <w:numId w:val="3"/>
        </w:numPr>
        <w:tabs>
          <w:tab w:val="left" w:pos="-720"/>
        </w:tabs>
        <w:suppressAutoHyphens/>
        <w:spacing w:after="200" w:line="276" w:lineRule="auto"/>
        <w:rPr>
          <w:spacing w:val="-2"/>
        </w:rPr>
      </w:pPr>
      <w:r>
        <w:rPr>
          <w:spacing w:val="-2"/>
        </w:rPr>
        <w:t xml:space="preserve">Ross, B. &amp; </w:t>
      </w:r>
      <w:proofErr w:type="spellStart"/>
      <w:r>
        <w:rPr>
          <w:spacing w:val="-2"/>
        </w:rPr>
        <w:t>Amter</w:t>
      </w:r>
      <w:proofErr w:type="spellEnd"/>
      <w:r>
        <w:rPr>
          <w:spacing w:val="-2"/>
        </w:rPr>
        <w:t xml:space="preserve">, S. (2012). </w:t>
      </w:r>
      <w:r w:rsidRPr="00610CE4">
        <w:rPr>
          <w:i/>
          <w:spacing w:val="-2"/>
        </w:rPr>
        <w:t>The Polluters: The Making of Our Chemically Altered Environment</w:t>
      </w:r>
      <w:r>
        <w:rPr>
          <w:spacing w:val="-2"/>
        </w:rPr>
        <w:t xml:space="preserve">: Oxford University Press. </w:t>
      </w:r>
    </w:p>
    <w:p w:rsidR="007E52EB" w:rsidRPr="0007110F" w:rsidRDefault="00EC1055" w:rsidP="007A1BD9">
      <w:pPr>
        <w:numPr>
          <w:ilvl w:val="0"/>
          <w:numId w:val="3"/>
        </w:numPr>
        <w:tabs>
          <w:tab w:val="left" w:pos="-720"/>
        </w:tabs>
        <w:suppressAutoHyphens/>
        <w:spacing w:after="200" w:line="276" w:lineRule="auto"/>
        <w:rPr>
          <w:spacing w:val="-2"/>
        </w:rPr>
      </w:pPr>
      <w:r>
        <w:rPr>
          <w:spacing w:val="-2"/>
        </w:rPr>
        <w:t xml:space="preserve">Winston, A. (2014). </w:t>
      </w:r>
      <w:r w:rsidRPr="009E7038">
        <w:rPr>
          <w:i/>
          <w:spacing w:val="-2"/>
        </w:rPr>
        <w:t xml:space="preserve">The Big Pivot: Radically Practical Strategies for a Hotter, Scarcer, and More Open World. </w:t>
      </w:r>
      <w:r>
        <w:rPr>
          <w:spacing w:val="-2"/>
        </w:rPr>
        <w:t xml:space="preserve">Boston: Harvard Business Review Press. </w:t>
      </w:r>
    </w:p>
    <w:p w:rsidR="00261BC0" w:rsidRDefault="0055109C" w:rsidP="00EC1055">
      <w:pPr>
        <w:rPr>
          <w:spacing w:val="-2"/>
        </w:rPr>
      </w:pPr>
      <w:r>
        <w:rPr>
          <w:spacing w:val="-2"/>
        </w:rPr>
        <w:t>We will also have additional</w:t>
      </w:r>
      <w:r w:rsidR="00EC1055">
        <w:rPr>
          <w:spacing w:val="-2"/>
        </w:rPr>
        <w:t xml:space="preserve"> readings and videos. These may be available in different viewing formats—some may not be immediately compatible with your laptop (if you have one). Don’t wait until the last minute to try to watch the videos in case there is a problem. </w:t>
      </w:r>
    </w:p>
    <w:p w:rsidR="004E0D5F" w:rsidRPr="00EC1055" w:rsidRDefault="004E0D5F" w:rsidP="00EC1055">
      <w:pPr>
        <w:rPr>
          <w:spacing w:val="-2"/>
        </w:rPr>
      </w:pPr>
    </w:p>
    <w:p w:rsidR="00EC1055" w:rsidRPr="002512F4" w:rsidRDefault="00C239FB" w:rsidP="002512F4">
      <w:pPr>
        <w:widowControl w:val="0"/>
        <w:autoSpaceDE w:val="0"/>
        <w:autoSpaceDN w:val="0"/>
        <w:adjustRightInd w:val="0"/>
        <w:rPr>
          <w:rFonts w:ascii="Times New Roman" w:hAnsi="Times New Roman"/>
          <w:szCs w:val="24"/>
        </w:rPr>
      </w:pPr>
      <w:r w:rsidRPr="003A345E">
        <w:rPr>
          <w:rFonts w:ascii="Times New Roman" w:hAnsi="Times New Roman"/>
          <w:szCs w:val="24"/>
        </w:rPr>
        <w:t>Other reading materials will</w:t>
      </w:r>
      <w:r w:rsidR="00E12779">
        <w:rPr>
          <w:rFonts w:ascii="Times New Roman" w:hAnsi="Times New Roman"/>
          <w:szCs w:val="24"/>
        </w:rPr>
        <w:t xml:space="preserve"> be assigned and available via library reserve or online. </w:t>
      </w:r>
    </w:p>
    <w:p w:rsidR="00EC1055" w:rsidRDefault="00EC1055" w:rsidP="00B076A3">
      <w:pPr>
        <w:pBdr>
          <w:bottom w:val="single" w:sz="8" w:space="1" w:color="4F81BD" w:themeColor="accent1"/>
        </w:pBdr>
        <w:tabs>
          <w:tab w:val="left" w:pos="2160"/>
        </w:tabs>
        <w:ind w:left="360"/>
        <w:rPr>
          <w:rFonts w:ascii="Arial Narrow" w:hAnsi="Arial Narrow"/>
          <w:sz w:val="36"/>
          <w:szCs w:val="36"/>
        </w:rPr>
      </w:pPr>
    </w:p>
    <w:p w:rsidR="00B076A3" w:rsidRPr="00B076A3" w:rsidRDefault="00B076A3" w:rsidP="00B076A3">
      <w:pPr>
        <w:pBdr>
          <w:bottom w:val="single" w:sz="8" w:space="1" w:color="4F81BD" w:themeColor="accent1"/>
        </w:pBdr>
        <w:tabs>
          <w:tab w:val="left" w:pos="2160"/>
        </w:tabs>
        <w:ind w:left="360"/>
        <w:rPr>
          <w:rFonts w:ascii="Arial Narrow" w:hAnsi="Arial Narrow"/>
          <w:sz w:val="36"/>
          <w:szCs w:val="36"/>
        </w:rPr>
      </w:pPr>
      <w:r w:rsidRPr="00B076A3">
        <w:rPr>
          <w:rFonts w:ascii="Arial Narrow" w:hAnsi="Arial Narrow"/>
          <w:sz w:val="36"/>
          <w:szCs w:val="36"/>
        </w:rPr>
        <w:t>Course Schedule</w:t>
      </w:r>
      <w:r w:rsidR="00B16AAC">
        <w:rPr>
          <w:rFonts w:ascii="Arial Narrow" w:hAnsi="Arial Narrow"/>
          <w:sz w:val="36"/>
          <w:szCs w:val="36"/>
        </w:rPr>
        <w:t xml:space="preserve"> </w:t>
      </w:r>
    </w:p>
    <w:p w:rsidR="00B0299A" w:rsidRDefault="00B0299A" w:rsidP="00B0299A">
      <w:pPr>
        <w:tabs>
          <w:tab w:val="left" w:pos="2160"/>
        </w:tabs>
        <w:ind w:left="360"/>
        <w:rPr>
          <w:rFonts w:ascii="Arial Narrow" w:hAnsi="Arial Narrow"/>
        </w:rPr>
      </w:pPr>
    </w:p>
    <w:tbl>
      <w:tblPr>
        <w:tblStyle w:val="TableGrid"/>
        <w:tblW w:w="0" w:type="auto"/>
        <w:tblLayout w:type="fixed"/>
        <w:tblLook w:val="04A0" w:firstRow="1" w:lastRow="0" w:firstColumn="1" w:lastColumn="0" w:noHBand="0" w:noVBand="1"/>
      </w:tblPr>
      <w:tblGrid>
        <w:gridCol w:w="1179"/>
        <w:gridCol w:w="2686"/>
        <w:gridCol w:w="2505"/>
        <w:gridCol w:w="2980"/>
      </w:tblGrid>
      <w:tr w:rsidR="00470D39" w:rsidTr="00C15BA3">
        <w:tc>
          <w:tcPr>
            <w:tcW w:w="1179" w:type="dxa"/>
            <w:shd w:val="clear" w:color="auto" w:fill="95B3D7" w:themeFill="accent1" w:themeFillTint="99"/>
          </w:tcPr>
          <w:p w:rsidR="00470D39" w:rsidRPr="003678D4" w:rsidRDefault="00470D39" w:rsidP="00C15BA3">
            <w:pPr>
              <w:tabs>
                <w:tab w:val="left" w:pos="2160"/>
              </w:tabs>
              <w:rPr>
                <w:rFonts w:ascii="Arial Narrow" w:hAnsi="Arial Narrow"/>
                <w:sz w:val="28"/>
                <w:szCs w:val="28"/>
              </w:rPr>
            </w:pPr>
            <w:r w:rsidRPr="003678D4">
              <w:rPr>
                <w:rFonts w:ascii="Arial Narrow" w:hAnsi="Arial Narrow"/>
                <w:sz w:val="28"/>
                <w:szCs w:val="28"/>
              </w:rPr>
              <w:t>Session Date</w:t>
            </w:r>
          </w:p>
          <w:p w:rsidR="00470D39" w:rsidRPr="003678D4" w:rsidRDefault="00470D39" w:rsidP="00C15BA3">
            <w:pPr>
              <w:tabs>
                <w:tab w:val="left" w:pos="2160"/>
              </w:tabs>
              <w:rPr>
                <w:rFonts w:ascii="Arial Narrow" w:hAnsi="Arial Narrow"/>
                <w:sz w:val="28"/>
                <w:szCs w:val="28"/>
              </w:rPr>
            </w:pPr>
          </w:p>
        </w:tc>
        <w:tc>
          <w:tcPr>
            <w:tcW w:w="2686" w:type="dxa"/>
            <w:shd w:val="clear" w:color="auto" w:fill="FBD4B4" w:themeFill="accent6" w:themeFillTint="66"/>
          </w:tcPr>
          <w:p w:rsidR="00470D39" w:rsidRPr="003678D4" w:rsidRDefault="00470D39" w:rsidP="00C15BA3">
            <w:pPr>
              <w:tabs>
                <w:tab w:val="left" w:pos="2160"/>
              </w:tabs>
              <w:rPr>
                <w:rFonts w:ascii="Arial Narrow" w:hAnsi="Arial Narrow"/>
                <w:sz w:val="28"/>
                <w:szCs w:val="28"/>
              </w:rPr>
            </w:pPr>
            <w:r w:rsidRPr="00F63462">
              <w:rPr>
                <w:rFonts w:ascii="Arial Narrow" w:hAnsi="Arial Narrow"/>
                <w:sz w:val="28"/>
                <w:szCs w:val="28"/>
                <w:shd w:val="clear" w:color="auto" w:fill="FBD4B4" w:themeFill="accent6" w:themeFillTint="66"/>
              </w:rPr>
              <w:t>Topics</w:t>
            </w:r>
            <w:r w:rsidRPr="002B4CAC">
              <w:rPr>
                <w:rFonts w:ascii="Arial Narrow" w:hAnsi="Arial Narrow"/>
                <w:sz w:val="28"/>
                <w:szCs w:val="28"/>
                <w:shd w:val="clear" w:color="auto" w:fill="E5B8B7" w:themeFill="accent2" w:themeFillTint="66"/>
              </w:rPr>
              <w:t xml:space="preserve"> </w:t>
            </w:r>
          </w:p>
        </w:tc>
        <w:tc>
          <w:tcPr>
            <w:tcW w:w="2505" w:type="dxa"/>
            <w:shd w:val="clear" w:color="auto" w:fill="95B3D7" w:themeFill="accent1" w:themeFillTint="99"/>
          </w:tcPr>
          <w:p w:rsidR="00470D39" w:rsidRPr="003678D4" w:rsidRDefault="00470D39" w:rsidP="00C15BA3">
            <w:pPr>
              <w:tabs>
                <w:tab w:val="left" w:pos="2160"/>
              </w:tabs>
              <w:rPr>
                <w:rFonts w:ascii="Arial Narrow" w:hAnsi="Arial Narrow"/>
                <w:sz w:val="28"/>
                <w:szCs w:val="28"/>
              </w:rPr>
            </w:pPr>
            <w:r>
              <w:rPr>
                <w:rFonts w:ascii="Arial Narrow" w:hAnsi="Arial Narrow"/>
                <w:sz w:val="28"/>
                <w:szCs w:val="28"/>
              </w:rPr>
              <w:t>Readings for</w:t>
            </w:r>
            <w:r w:rsidRPr="00F63462">
              <w:rPr>
                <w:rFonts w:ascii="Arial Narrow" w:hAnsi="Arial Narrow"/>
                <w:b/>
                <w:sz w:val="28"/>
                <w:szCs w:val="28"/>
                <w:u w:val="single"/>
              </w:rPr>
              <w:t xml:space="preserve"> Next Class</w:t>
            </w:r>
          </w:p>
        </w:tc>
        <w:tc>
          <w:tcPr>
            <w:tcW w:w="2980" w:type="dxa"/>
            <w:shd w:val="clear" w:color="auto" w:fill="FBD4B4" w:themeFill="accent6" w:themeFillTint="66"/>
          </w:tcPr>
          <w:p w:rsidR="00470D39" w:rsidRPr="003678D4" w:rsidRDefault="00470D39" w:rsidP="00C15BA3">
            <w:pPr>
              <w:tabs>
                <w:tab w:val="left" w:pos="2160"/>
              </w:tabs>
              <w:rPr>
                <w:rFonts w:ascii="Arial Narrow" w:hAnsi="Arial Narrow"/>
                <w:sz w:val="28"/>
                <w:szCs w:val="28"/>
              </w:rPr>
            </w:pPr>
            <w:r w:rsidRPr="003678D4">
              <w:rPr>
                <w:rFonts w:ascii="Arial Narrow" w:hAnsi="Arial Narrow"/>
                <w:sz w:val="28"/>
                <w:szCs w:val="28"/>
              </w:rPr>
              <w:t xml:space="preserve">Assignments for </w:t>
            </w:r>
            <w:r w:rsidRPr="0007110F">
              <w:rPr>
                <w:rFonts w:ascii="Arial Narrow" w:hAnsi="Arial Narrow"/>
                <w:b/>
                <w:sz w:val="28"/>
                <w:szCs w:val="28"/>
                <w:u w:val="single"/>
              </w:rPr>
              <w:t>Next Class</w:t>
            </w:r>
          </w:p>
        </w:tc>
      </w:tr>
      <w:tr w:rsidR="00470D39" w:rsidTr="00C15BA3">
        <w:tc>
          <w:tcPr>
            <w:tcW w:w="1179" w:type="dxa"/>
          </w:tcPr>
          <w:p w:rsidR="00470D39" w:rsidRPr="006134F0" w:rsidRDefault="00470D39" w:rsidP="00C15BA3">
            <w:pPr>
              <w:tabs>
                <w:tab w:val="left" w:pos="2160"/>
              </w:tabs>
              <w:rPr>
                <w:rFonts w:ascii="Arial Narrow" w:hAnsi="Arial Narrow"/>
                <w:color w:val="17365D" w:themeColor="text2" w:themeShade="BF"/>
              </w:rPr>
            </w:pPr>
            <w:r w:rsidRPr="006134F0">
              <w:rPr>
                <w:rFonts w:ascii="Arial Narrow" w:hAnsi="Arial Narrow"/>
                <w:color w:val="17365D" w:themeColor="text2" w:themeShade="BF"/>
              </w:rPr>
              <w:t xml:space="preserve">Session 1: </w:t>
            </w:r>
          </w:p>
          <w:p w:rsidR="00470D39" w:rsidRPr="006134F0" w:rsidRDefault="00470D39" w:rsidP="00C15BA3">
            <w:pPr>
              <w:tabs>
                <w:tab w:val="left" w:pos="2160"/>
              </w:tabs>
              <w:rPr>
                <w:rFonts w:ascii="Arial Narrow" w:hAnsi="Arial Narrow"/>
                <w:color w:val="17365D" w:themeColor="text2" w:themeShade="BF"/>
              </w:rPr>
            </w:pPr>
            <w:r w:rsidRPr="006134F0">
              <w:rPr>
                <w:rFonts w:ascii="Arial Narrow" w:hAnsi="Arial Narrow"/>
                <w:color w:val="17365D" w:themeColor="text2" w:themeShade="BF"/>
              </w:rPr>
              <w:t>Thursday September 3</w:t>
            </w:r>
            <w:r w:rsidRPr="006134F0">
              <w:rPr>
                <w:rFonts w:ascii="Arial Narrow" w:hAnsi="Arial Narrow"/>
                <w:color w:val="17365D" w:themeColor="text2" w:themeShade="BF"/>
                <w:vertAlign w:val="superscript"/>
              </w:rPr>
              <w:t>rd</w:t>
            </w:r>
            <w:r w:rsidRPr="006134F0">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Pr="00F35484" w:rsidRDefault="00470D39" w:rsidP="007A1BD9">
            <w:pPr>
              <w:pStyle w:val="ListParagraph"/>
              <w:numPr>
                <w:ilvl w:val="0"/>
                <w:numId w:val="7"/>
              </w:numPr>
              <w:tabs>
                <w:tab w:val="left" w:pos="2160"/>
              </w:tabs>
              <w:ind w:left="360"/>
            </w:pPr>
            <w:r w:rsidRPr="00F35484">
              <w:t>Course Overview</w:t>
            </w:r>
          </w:p>
          <w:p w:rsidR="00470D39" w:rsidRPr="00F35484" w:rsidRDefault="00470D39" w:rsidP="007A1BD9">
            <w:pPr>
              <w:pStyle w:val="ListParagraph"/>
              <w:numPr>
                <w:ilvl w:val="0"/>
                <w:numId w:val="7"/>
              </w:numPr>
              <w:tabs>
                <w:tab w:val="left" w:pos="2160"/>
              </w:tabs>
              <w:ind w:left="360"/>
            </w:pPr>
            <w:r w:rsidRPr="00F35484">
              <w:t>Introductions</w:t>
            </w:r>
          </w:p>
          <w:p w:rsidR="00470D39" w:rsidRPr="00F35484" w:rsidRDefault="00470D39" w:rsidP="007A1BD9">
            <w:pPr>
              <w:pStyle w:val="ListParagraph"/>
              <w:numPr>
                <w:ilvl w:val="0"/>
                <w:numId w:val="7"/>
              </w:numPr>
              <w:tabs>
                <w:tab w:val="left" w:pos="2160"/>
              </w:tabs>
              <w:ind w:left="360"/>
            </w:pPr>
            <w:r w:rsidRPr="00F35484">
              <w:t xml:space="preserve">Discussion: </w:t>
            </w:r>
          </w:p>
          <w:p w:rsidR="00470D39" w:rsidRPr="00F35484" w:rsidRDefault="00470D39" w:rsidP="00C15BA3">
            <w:pPr>
              <w:pStyle w:val="ListParagraph"/>
              <w:ind w:left="360"/>
            </w:pPr>
          </w:p>
          <w:p w:rsidR="00470D39" w:rsidRPr="006F2A8E" w:rsidRDefault="00470D39" w:rsidP="007A1BD9">
            <w:pPr>
              <w:pStyle w:val="ListParagraph"/>
              <w:numPr>
                <w:ilvl w:val="1"/>
                <w:numId w:val="7"/>
              </w:numPr>
              <w:tabs>
                <w:tab w:val="left" w:pos="2160"/>
              </w:tabs>
              <w:ind w:left="360"/>
              <w:rPr>
                <w:i/>
                <w:color w:val="365F91" w:themeColor="accent1" w:themeShade="BF"/>
              </w:rPr>
            </w:pPr>
            <w:r w:rsidRPr="006F2A8E">
              <w:rPr>
                <w:i/>
                <w:color w:val="365F91" w:themeColor="accent1" w:themeShade="BF"/>
              </w:rPr>
              <w:t>Why Sustainability?</w:t>
            </w:r>
          </w:p>
          <w:p w:rsidR="00470D39" w:rsidRPr="006F2A8E" w:rsidRDefault="00470D39" w:rsidP="00C15BA3">
            <w:pPr>
              <w:pStyle w:val="ListParagraph"/>
              <w:ind w:left="0"/>
              <w:rPr>
                <w:i/>
                <w:color w:val="365F91" w:themeColor="accent1" w:themeShade="BF"/>
              </w:rPr>
            </w:pPr>
          </w:p>
          <w:p w:rsidR="00470D39" w:rsidRPr="006F2A8E" w:rsidRDefault="00470D39" w:rsidP="007A1BD9">
            <w:pPr>
              <w:pStyle w:val="ListParagraph"/>
              <w:numPr>
                <w:ilvl w:val="1"/>
                <w:numId w:val="7"/>
              </w:numPr>
              <w:tabs>
                <w:tab w:val="left" w:pos="2160"/>
              </w:tabs>
              <w:ind w:left="360"/>
              <w:rPr>
                <w:i/>
                <w:color w:val="365F91" w:themeColor="accent1" w:themeShade="BF"/>
              </w:rPr>
            </w:pPr>
            <w:r w:rsidRPr="006F2A8E">
              <w:rPr>
                <w:i/>
                <w:color w:val="365F91" w:themeColor="accent1" w:themeShade="BF"/>
              </w:rPr>
              <w:t xml:space="preserve"> What is the intersection of sustainability and international business?</w:t>
            </w:r>
          </w:p>
          <w:p w:rsidR="00470D39" w:rsidRPr="00F35484" w:rsidRDefault="00470D39" w:rsidP="00C15BA3">
            <w:pPr>
              <w:pStyle w:val="ListParagraph"/>
              <w:ind w:left="360"/>
            </w:pPr>
          </w:p>
          <w:p w:rsidR="00470D39" w:rsidRPr="00000501" w:rsidRDefault="00470D39" w:rsidP="007A1BD9">
            <w:pPr>
              <w:pStyle w:val="ListParagraph"/>
              <w:numPr>
                <w:ilvl w:val="0"/>
                <w:numId w:val="8"/>
              </w:numPr>
              <w:tabs>
                <w:tab w:val="left" w:pos="2160"/>
              </w:tabs>
              <w:ind w:left="360"/>
            </w:pPr>
            <w:r w:rsidRPr="00F35484">
              <w:t xml:space="preserve">Lecture: </w:t>
            </w:r>
            <w:r w:rsidRPr="006F2A8E">
              <w:rPr>
                <w:i/>
                <w:color w:val="365F91" w:themeColor="accent1" w:themeShade="BF"/>
              </w:rPr>
              <w:t>Intro to Sustainability &amp; IB Concepts, Theories</w:t>
            </w:r>
          </w:p>
        </w:tc>
        <w:tc>
          <w:tcPr>
            <w:tcW w:w="2505" w:type="dxa"/>
          </w:tcPr>
          <w:p w:rsidR="00470D39" w:rsidRDefault="00470D39" w:rsidP="00C15BA3">
            <w:pPr>
              <w:pStyle w:val="ListParagraph"/>
              <w:spacing w:after="0"/>
              <w:ind w:left="0"/>
            </w:pPr>
            <w:r>
              <w:rPr>
                <w:color w:val="C00000"/>
              </w:rPr>
              <w:t>Readings:</w:t>
            </w:r>
            <w:r>
              <w:t xml:space="preserve"> </w:t>
            </w:r>
          </w:p>
          <w:p w:rsidR="00470D39" w:rsidRDefault="00470D39" w:rsidP="00C15BA3">
            <w:pPr>
              <w:pStyle w:val="ListParagraph"/>
              <w:spacing w:after="0"/>
              <w:ind w:left="0"/>
            </w:pPr>
          </w:p>
          <w:p w:rsidR="00470D39" w:rsidRPr="0007110F" w:rsidRDefault="00470D39" w:rsidP="007A1BD9">
            <w:pPr>
              <w:pStyle w:val="ListParagraph"/>
              <w:numPr>
                <w:ilvl w:val="0"/>
                <w:numId w:val="9"/>
              </w:numPr>
              <w:spacing w:after="0"/>
              <w:rPr>
                <w:i/>
                <w:color w:val="365F91" w:themeColor="accent1" w:themeShade="BF"/>
              </w:rPr>
            </w:pPr>
            <w:r w:rsidRPr="0007110F">
              <w:rPr>
                <w:color w:val="365F91" w:themeColor="accent1" w:themeShade="BF"/>
              </w:rPr>
              <w:t xml:space="preserve">Milton Friedman </w:t>
            </w:r>
            <w:r w:rsidRPr="0007110F">
              <w:rPr>
                <w:i/>
                <w:color w:val="365F91" w:themeColor="accent1" w:themeShade="BF"/>
              </w:rPr>
              <w:t>The Social Responsibility of Business is to make Profit</w:t>
            </w:r>
          </w:p>
          <w:p w:rsidR="00470D39" w:rsidRPr="0007110F" w:rsidRDefault="00470D39" w:rsidP="00C15BA3">
            <w:pPr>
              <w:pStyle w:val="ListParagraph"/>
              <w:spacing w:after="0"/>
              <w:ind w:left="0"/>
              <w:rPr>
                <w:i/>
                <w:color w:val="365F91" w:themeColor="accent1" w:themeShade="BF"/>
              </w:rPr>
            </w:pPr>
          </w:p>
          <w:p w:rsidR="00470D39" w:rsidRDefault="00470D39" w:rsidP="007A1BD9">
            <w:pPr>
              <w:pStyle w:val="ListParagraph"/>
              <w:numPr>
                <w:ilvl w:val="0"/>
                <w:numId w:val="9"/>
              </w:numPr>
              <w:spacing w:after="0"/>
              <w:rPr>
                <w:i/>
                <w:color w:val="365F91" w:themeColor="accent1" w:themeShade="BF"/>
              </w:rPr>
            </w:pPr>
            <w:r w:rsidRPr="0007110F">
              <w:rPr>
                <w:i/>
                <w:color w:val="365F91" w:themeColor="accent1" w:themeShade="BF"/>
              </w:rPr>
              <w:t xml:space="preserve">It’s Just Good Business </w:t>
            </w:r>
          </w:p>
          <w:p w:rsidR="00470D39" w:rsidRPr="00023742" w:rsidRDefault="00470D39" w:rsidP="00C15BA3">
            <w:pPr>
              <w:pStyle w:val="ListParagraph"/>
              <w:rPr>
                <w:i/>
                <w:color w:val="365F91" w:themeColor="accent1" w:themeShade="BF"/>
              </w:rPr>
            </w:pPr>
          </w:p>
          <w:p w:rsidR="00470D39" w:rsidRPr="00023742" w:rsidRDefault="00470D39" w:rsidP="007A1BD9">
            <w:pPr>
              <w:pStyle w:val="ListParagraph"/>
              <w:numPr>
                <w:ilvl w:val="0"/>
                <w:numId w:val="9"/>
              </w:numPr>
              <w:spacing w:after="0"/>
              <w:rPr>
                <w:i/>
                <w:color w:val="365F91" w:themeColor="accent1" w:themeShade="BF"/>
              </w:rPr>
            </w:pPr>
            <w:r w:rsidRPr="00023742">
              <w:rPr>
                <w:i/>
                <w:color w:val="365F91" w:themeColor="accent1" w:themeShade="BF"/>
              </w:rPr>
              <w:t>20 Years Later, Interface looks back on Ray Andersons Legacy</w:t>
            </w:r>
          </w:p>
          <w:p w:rsidR="00470D39" w:rsidRPr="003678D4" w:rsidRDefault="00470D39" w:rsidP="00C15BA3">
            <w:pPr>
              <w:rPr>
                <w:rFonts w:ascii="Arial Narrow" w:hAnsi="Arial Narrow"/>
                <w:color w:val="C00000"/>
              </w:rPr>
            </w:pPr>
          </w:p>
        </w:tc>
        <w:tc>
          <w:tcPr>
            <w:tcW w:w="2980" w:type="dxa"/>
          </w:tcPr>
          <w:p w:rsidR="00470D39" w:rsidRPr="003678D4" w:rsidRDefault="00470D39" w:rsidP="00C15BA3">
            <w:pPr>
              <w:rPr>
                <w:rFonts w:ascii="Arial Narrow" w:hAnsi="Arial Narrow"/>
              </w:rPr>
            </w:pPr>
            <w:r w:rsidRPr="003678D4">
              <w:rPr>
                <w:rFonts w:ascii="Arial Narrow" w:hAnsi="Arial Narrow"/>
                <w:color w:val="C00000"/>
              </w:rPr>
              <w:t xml:space="preserve">Submit: </w:t>
            </w:r>
            <w:r w:rsidRPr="003678D4">
              <w:rPr>
                <w:rFonts w:ascii="Arial Narrow" w:hAnsi="Arial Narrow"/>
                <w:color w:val="1F497D" w:themeColor="text2"/>
              </w:rPr>
              <w:t xml:space="preserve">Introduction &amp; Sustainability Survey </w:t>
            </w:r>
            <w:r w:rsidRPr="003678D4">
              <w:rPr>
                <w:rFonts w:ascii="Arial Narrow" w:hAnsi="Arial Narrow"/>
              </w:rPr>
              <w:t xml:space="preserve">on </w:t>
            </w:r>
            <w:r>
              <w:rPr>
                <w:rFonts w:ascii="Arial Narrow" w:hAnsi="Arial Narrow"/>
              </w:rPr>
              <w:t>our course site by Thursday Sept. 10</w:t>
            </w:r>
            <w:r w:rsidRPr="0007110F">
              <w:rPr>
                <w:rFonts w:ascii="Arial Narrow" w:hAnsi="Arial Narrow"/>
                <w:vertAlign w:val="superscript"/>
              </w:rPr>
              <w:t>th</w:t>
            </w:r>
            <w:r>
              <w:rPr>
                <w:rFonts w:ascii="Arial Narrow" w:hAnsi="Arial Narrow"/>
              </w:rPr>
              <w:t xml:space="preserve"> </w:t>
            </w:r>
          </w:p>
          <w:p w:rsidR="00470D39" w:rsidRDefault="00470D39" w:rsidP="00C15BA3">
            <w:pPr>
              <w:pStyle w:val="ListParagraph"/>
              <w:spacing w:after="0"/>
              <w:ind w:left="0"/>
            </w:pPr>
          </w:p>
          <w:p w:rsidR="00470D39" w:rsidRDefault="00470D39" w:rsidP="00C15BA3">
            <w:pPr>
              <w:rPr>
                <w:rFonts w:ascii="Arial Narrow" w:hAnsi="Arial Narrow"/>
              </w:rPr>
            </w:pPr>
          </w:p>
          <w:p w:rsidR="00470D39" w:rsidRDefault="00470D39" w:rsidP="00C15BA3">
            <w:pPr>
              <w:rPr>
                <w:rFonts w:ascii="Arial Narrow" w:hAnsi="Arial Narrow"/>
                <w:color w:val="C00000"/>
              </w:rPr>
            </w:pPr>
            <w:r>
              <w:rPr>
                <w:rFonts w:ascii="Arial Narrow" w:hAnsi="Arial Narrow"/>
                <w:color w:val="C00000"/>
              </w:rPr>
              <w:t xml:space="preserve">Video: </w:t>
            </w:r>
            <w:r w:rsidRPr="0018634F">
              <w:rPr>
                <w:rFonts w:ascii="Arial Narrow" w:hAnsi="Arial Narrow"/>
              </w:rPr>
              <w:t xml:space="preserve">Watch </w:t>
            </w:r>
            <w:r w:rsidRPr="008B6CA9">
              <w:rPr>
                <w:rFonts w:ascii="Arial Narrow" w:hAnsi="Arial Narrow"/>
                <w:i/>
                <w:color w:val="365F91" w:themeColor="accent1" w:themeShade="BF"/>
              </w:rPr>
              <w:t>The Business Logic of Sustainability</w:t>
            </w:r>
            <w:r w:rsidRPr="0018634F">
              <w:rPr>
                <w:rFonts w:ascii="Arial Narrow" w:hAnsi="Arial Narrow"/>
              </w:rPr>
              <w:t>, Ray Anderson, CEO Interface, Ted Talk</w:t>
            </w:r>
            <w:r>
              <w:rPr>
                <w:rFonts w:ascii="Arial Narrow" w:hAnsi="Arial Narrow"/>
              </w:rPr>
              <w:t xml:space="preserve"> (16 minutes)</w:t>
            </w:r>
          </w:p>
          <w:p w:rsidR="00470D39" w:rsidRDefault="00470D39" w:rsidP="00C15BA3">
            <w:pPr>
              <w:rPr>
                <w:rFonts w:ascii="Arial Narrow" w:hAnsi="Arial Narrow"/>
              </w:rPr>
            </w:pPr>
          </w:p>
          <w:p w:rsidR="00470D39" w:rsidRPr="00346726" w:rsidRDefault="00470D39" w:rsidP="00C15BA3">
            <w:pPr>
              <w:rPr>
                <w:rFonts w:ascii="Arial Narrow" w:hAnsi="Arial Narrow"/>
              </w:rPr>
            </w:pPr>
            <w:r w:rsidRPr="001A6414">
              <w:rPr>
                <w:rFonts w:ascii="Arial Narrow" w:hAnsi="Arial Narrow"/>
                <w:color w:val="FF0000"/>
              </w:rPr>
              <w:t xml:space="preserve">Video: </w:t>
            </w:r>
            <w:r>
              <w:rPr>
                <w:rFonts w:ascii="Arial Narrow" w:hAnsi="Arial Narrow"/>
              </w:rPr>
              <w:t xml:space="preserve">Watch, </w:t>
            </w:r>
            <w:r w:rsidRPr="001A6414">
              <w:rPr>
                <w:rFonts w:ascii="Arial Narrow" w:hAnsi="Arial Narrow"/>
                <w:i/>
                <w:color w:val="365F91" w:themeColor="accent1" w:themeShade="BF"/>
              </w:rPr>
              <w:t>Milton Friedman and the Profit Motive</w:t>
            </w:r>
            <w:r w:rsidRPr="00A15E2C">
              <w:rPr>
                <w:rFonts w:ascii="Arial Narrow" w:hAnsi="Arial Narrow"/>
              </w:rPr>
              <w:t xml:space="preserve"> (5 minutes)</w:t>
            </w:r>
          </w:p>
        </w:tc>
      </w:tr>
      <w:tr w:rsidR="00470D39" w:rsidTr="00C15BA3">
        <w:tc>
          <w:tcPr>
            <w:tcW w:w="1179" w:type="dxa"/>
          </w:tcPr>
          <w:p w:rsidR="00470D39" w:rsidRPr="006134F0" w:rsidRDefault="00470D39" w:rsidP="00C15BA3">
            <w:pPr>
              <w:tabs>
                <w:tab w:val="left" w:pos="2160"/>
              </w:tabs>
              <w:rPr>
                <w:rFonts w:ascii="Arial Narrow" w:hAnsi="Arial Narrow"/>
                <w:color w:val="17365D" w:themeColor="text2" w:themeShade="BF"/>
              </w:rPr>
            </w:pPr>
            <w:r w:rsidRPr="006134F0">
              <w:rPr>
                <w:rFonts w:ascii="Arial Narrow" w:hAnsi="Arial Narrow"/>
                <w:color w:val="17365D" w:themeColor="text2" w:themeShade="BF"/>
              </w:rPr>
              <w:lastRenderedPageBreak/>
              <w:t>Session 2:</w:t>
            </w:r>
          </w:p>
          <w:p w:rsidR="00470D39" w:rsidRPr="006134F0" w:rsidRDefault="00470D39" w:rsidP="00C15BA3">
            <w:pPr>
              <w:tabs>
                <w:tab w:val="left" w:pos="2160"/>
              </w:tabs>
              <w:rPr>
                <w:rFonts w:ascii="Arial Narrow" w:hAnsi="Arial Narrow"/>
                <w:color w:val="17365D" w:themeColor="text2" w:themeShade="BF"/>
              </w:rPr>
            </w:pPr>
            <w:r w:rsidRPr="006134F0">
              <w:rPr>
                <w:rFonts w:ascii="Arial Narrow" w:hAnsi="Arial Narrow"/>
                <w:color w:val="17365D" w:themeColor="text2" w:themeShade="BF"/>
              </w:rPr>
              <w:t>Thursday September 10</w:t>
            </w:r>
            <w:r w:rsidRPr="006134F0">
              <w:rPr>
                <w:rFonts w:ascii="Arial Narrow" w:hAnsi="Arial Narrow"/>
                <w:color w:val="17365D" w:themeColor="text2" w:themeShade="BF"/>
                <w:vertAlign w:val="superscript"/>
              </w:rPr>
              <w:t>th</w:t>
            </w:r>
            <w:r w:rsidRPr="006134F0">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Pr="00D26373" w:rsidRDefault="00470D39" w:rsidP="007A1BD9">
            <w:pPr>
              <w:pStyle w:val="ListParagraph"/>
              <w:numPr>
                <w:ilvl w:val="0"/>
                <w:numId w:val="8"/>
              </w:numPr>
              <w:tabs>
                <w:tab w:val="left" w:pos="2160"/>
              </w:tabs>
              <w:rPr>
                <w:color w:val="17365D" w:themeColor="text2" w:themeShade="BF"/>
              </w:rPr>
            </w:pPr>
            <w:r w:rsidRPr="003628AB">
              <w:t xml:space="preserve">Lecture: </w:t>
            </w:r>
            <w:r w:rsidRPr="00D26373">
              <w:rPr>
                <w:i/>
                <w:color w:val="365F91" w:themeColor="accent1" w:themeShade="BF"/>
              </w:rPr>
              <w:t>Sustain</w:t>
            </w:r>
            <w:r>
              <w:rPr>
                <w:i/>
                <w:color w:val="365F91" w:themeColor="accent1" w:themeShade="BF"/>
              </w:rPr>
              <w:t>ability &amp; IB Concepts, Theories</w:t>
            </w:r>
          </w:p>
          <w:p w:rsidR="00470D39" w:rsidRPr="00782E68" w:rsidRDefault="00470D39" w:rsidP="00C15BA3">
            <w:pPr>
              <w:pStyle w:val="ListParagraph"/>
              <w:tabs>
                <w:tab w:val="left" w:pos="2160"/>
              </w:tabs>
              <w:ind w:left="360"/>
              <w:rPr>
                <w:color w:val="17365D" w:themeColor="text2" w:themeShade="BF"/>
              </w:rPr>
            </w:pPr>
          </w:p>
          <w:p w:rsidR="00470D39" w:rsidRPr="00782E68" w:rsidRDefault="00470D39" w:rsidP="007A1BD9">
            <w:pPr>
              <w:pStyle w:val="ListParagraph"/>
              <w:numPr>
                <w:ilvl w:val="0"/>
                <w:numId w:val="10"/>
              </w:numPr>
              <w:tabs>
                <w:tab w:val="left" w:pos="2160"/>
              </w:tabs>
              <w:rPr>
                <w:color w:val="17365D" w:themeColor="text2" w:themeShade="BF"/>
              </w:rPr>
            </w:pPr>
            <w:r>
              <w:t xml:space="preserve">Company Focus: </w:t>
            </w:r>
            <w:r w:rsidRPr="006F2A8E">
              <w:rPr>
                <w:i/>
                <w:color w:val="365F91" w:themeColor="accent1" w:themeShade="BF"/>
              </w:rPr>
              <w:t>Interface</w:t>
            </w:r>
            <w:r>
              <w:rPr>
                <w:i/>
                <w:color w:val="365F91" w:themeColor="accent1" w:themeShade="BF"/>
              </w:rPr>
              <w:t xml:space="preserve"> &amp; Ray Anderson</w:t>
            </w:r>
          </w:p>
          <w:p w:rsidR="00470D39" w:rsidRPr="003628AB" w:rsidRDefault="00470D39" w:rsidP="00C15BA3">
            <w:pPr>
              <w:pStyle w:val="ListParagraph"/>
              <w:tabs>
                <w:tab w:val="left" w:pos="2160"/>
              </w:tabs>
              <w:ind w:left="360"/>
              <w:rPr>
                <w:color w:val="17365D" w:themeColor="text2" w:themeShade="BF"/>
              </w:rPr>
            </w:pPr>
          </w:p>
          <w:p w:rsidR="00470D39" w:rsidRPr="00782E68" w:rsidRDefault="00470D39" w:rsidP="007A1BD9">
            <w:pPr>
              <w:pStyle w:val="ListParagraph"/>
              <w:numPr>
                <w:ilvl w:val="0"/>
                <w:numId w:val="10"/>
              </w:numPr>
              <w:tabs>
                <w:tab w:val="left" w:pos="2160"/>
              </w:tabs>
            </w:pPr>
            <w:r w:rsidRPr="003628AB">
              <w:t>Discussion:</w:t>
            </w:r>
          </w:p>
          <w:p w:rsidR="00470D39" w:rsidRPr="006F2A8E" w:rsidRDefault="00470D39" w:rsidP="007A1BD9">
            <w:pPr>
              <w:pStyle w:val="ListParagraph"/>
              <w:numPr>
                <w:ilvl w:val="0"/>
                <w:numId w:val="11"/>
              </w:numPr>
              <w:tabs>
                <w:tab w:val="left" w:pos="2160"/>
              </w:tabs>
              <w:ind w:left="720"/>
              <w:rPr>
                <w:i/>
                <w:color w:val="365F91" w:themeColor="accent1" w:themeShade="BF"/>
              </w:rPr>
            </w:pPr>
            <w:r w:rsidRPr="006F2A8E">
              <w:rPr>
                <w:i/>
                <w:color w:val="365F91" w:themeColor="accent1" w:themeShade="BF"/>
              </w:rPr>
              <w:t xml:space="preserve">What is Corporate Social Responsibility (CSR)? </w:t>
            </w:r>
          </w:p>
          <w:p w:rsidR="00470D39" w:rsidRPr="00D1283C" w:rsidRDefault="00470D39" w:rsidP="007A1BD9">
            <w:pPr>
              <w:pStyle w:val="ListParagraph"/>
              <w:numPr>
                <w:ilvl w:val="0"/>
                <w:numId w:val="11"/>
              </w:numPr>
              <w:tabs>
                <w:tab w:val="left" w:pos="2160"/>
              </w:tabs>
              <w:ind w:left="720"/>
              <w:rPr>
                <w:i/>
                <w:color w:val="365F91" w:themeColor="accent1" w:themeShade="BF"/>
              </w:rPr>
            </w:pPr>
            <w:r w:rsidRPr="006F2A8E">
              <w:rPr>
                <w:i/>
                <w:color w:val="365F91" w:themeColor="accent1" w:themeShade="BF"/>
              </w:rPr>
              <w:t>Can we balance profits with sustainability?</w:t>
            </w:r>
          </w:p>
        </w:tc>
        <w:tc>
          <w:tcPr>
            <w:tcW w:w="2505" w:type="dxa"/>
          </w:tcPr>
          <w:p w:rsidR="00470D39" w:rsidRDefault="00470D39" w:rsidP="00C15BA3">
            <w:pPr>
              <w:rPr>
                <w:rFonts w:ascii="Arial Narrow" w:hAnsi="Arial Narrow"/>
                <w:color w:val="C00000"/>
              </w:rPr>
            </w:pPr>
            <w:r w:rsidRPr="005D6F8D">
              <w:rPr>
                <w:rFonts w:ascii="Arial Narrow" w:hAnsi="Arial Narrow"/>
                <w:color w:val="C00000"/>
              </w:rPr>
              <w:t xml:space="preserve">Readings: </w:t>
            </w:r>
          </w:p>
          <w:p w:rsidR="00470D39" w:rsidRDefault="00470D39" w:rsidP="00C15BA3">
            <w:pPr>
              <w:rPr>
                <w:rFonts w:ascii="Arial Narrow" w:hAnsi="Arial Narrow"/>
                <w:color w:val="C00000"/>
              </w:rPr>
            </w:pPr>
          </w:p>
          <w:p w:rsidR="00470D39" w:rsidRPr="004C0F46" w:rsidRDefault="00470D39" w:rsidP="007A1BD9">
            <w:pPr>
              <w:pStyle w:val="ListParagraph"/>
              <w:numPr>
                <w:ilvl w:val="0"/>
                <w:numId w:val="13"/>
              </w:numPr>
            </w:pPr>
            <w:r w:rsidRPr="004C0F46">
              <w:rPr>
                <w:i/>
                <w:color w:val="365F91" w:themeColor="accent1" w:themeShade="BF"/>
              </w:rPr>
              <w:t>The Polluters</w:t>
            </w:r>
            <w:r w:rsidRPr="004C0F46">
              <w:t xml:space="preserve">, Chapters 1-8 (97 pages). </w:t>
            </w:r>
          </w:p>
          <w:p w:rsidR="00470D39" w:rsidRDefault="00470D39" w:rsidP="00C15BA3"/>
          <w:p w:rsidR="00470D39" w:rsidRDefault="00470D39" w:rsidP="00C15BA3">
            <w:pPr>
              <w:rPr>
                <w:rFonts w:ascii="Arial Narrow" w:hAnsi="Arial Narrow"/>
                <w:color w:val="C00000"/>
              </w:rPr>
            </w:pPr>
          </w:p>
        </w:tc>
        <w:tc>
          <w:tcPr>
            <w:tcW w:w="2980" w:type="dxa"/>
          </w:tcPr>
          <w:p w:rsidR="00470D39" w:rsidRDefault="00470D39" w:rsidP="00C15BA3">
            <w:pPr>
              <w:rPr>
                <w:rFonts w:ascii="Arial Narrow" w:hAnsi="Arial Narrow"/>
              </w:rPr>
            </w:pPr>
            <w:r w:rsidRPr="0007110F">
              <w:rPr>
                <w:rFonts w:ascii="Arial Narrow" w:hAnsi="Arial Narrow"/>
                <w:color w:val="C00000"/>
              </w:rPr>
              <w:t xml:space="preserve">Submit: </w:t>
            </w:r>
            <w:r w:rsidRPr="0007110F">
              <w:rPr>
                <w:rFonts w:ascii="Arial Narrow" w:hAnsi="Arial Narrow"/>
                <w:color w:val="17365D" w:themeColor="text2" w:themeShade="BF"/>
              </w:rPr>
              <w:t>Sustainability News #1</w:t>
            </w:r>
            <w:r w:rsidRPr="0007110F">
              <w:rPr>
                <w:rFonts w:ascii="Arial Narrow" w:hAnsi="Arial Narrow"/>
              </w:rPr>
              <w:t xml:space="preserve">  by 5pm Thursday</w:t>
            </w:r>
            <w:r>
              <w:rPr>
                <w:rFonts w:ascii="Arial Narrow" w:hAnsi="Arial Narrow"/>
              </w:rPr>
              <w:t xml:space="preserve"> Sept. 17</w:t>
            </w:r>
            <w:r w:rsidRPr="0007110F">
              <w:rPr>
                <w:rFonts w:ascii="Arial Narrow" w:hAnsi="Arial Narrow"/>
                <w:vertAlign w:val="superscript"/>
              </w:rPr>
              <w:t>th</w:t>
            </w:r>
            <w:r>
              <w:rPr>
                <w:rFonts w:ascii="Arial Narrow" w:hAnsi="Arial Narrow"/>
              </w:rPr>
              <w:t xml:space="preserve"> </w:t>
            </w:r>
          </w:p>
          <w:p w:rsidR="00470D39" w:rsidRDefault="00470D39" w:rsidP="00C15BA3">
            <w:pPr>
              <w:rPr>
                <w:rFonts w:ascii="Arial Narrow" w:hAnsi="Arial Narrow"/>
              </w:rPr>
            </w:pPr>
          </w:p>
          <w:p w:rsidR="00470D39" w:rsidRDefault="00470D39" w:rsidP="00C15BA3">
            <w:pPr>
              <w:pStyle w:val="ListParagraph"/>
              <w:ind w:left="360"/>
            </w:pPr>
          </w:p>
          <w:p w:rsidR="00470D39" w:rsidRDefault="00470D39" w:rsidP="00C15BA3">
            <w:pPr>
              <w:rPr>
                <w:rFonts w:ascii="Arial Narrow" w:hAnsi="Arial Narrow"/>
              </w:rPr>
            </w:pPr>
            <w:r w:rsidRPr="005D6F8D">
              <w:rPr>
                <w:rFonts w:ascii="Arial Narrow" w:hAnsi="Arial Narrow"/>
                <w:color w:val="C00000"/>
              </w:rPr>
              <w:t xml:space="preserve">Video: </w:t>
            </w:r>
            <w:r w:rsidRPr="000C41D2">
              <w:rPr>
                <w:rFonts w:ascii="Arial Narrow" w:hAnsi="Arial Narrow"/>
              </w:rPr>
              <w:t>Watch</w:t>
            </w:r>
            <w:r>
              <w:rPr>
                <w:rFonts w:ascii="Arial Narrow" w:hAnsi="Arial Narrow"/>
                <w:color w:val="C00000"/>
              </w:rPr>
              <w:t xml:space="preserve"> </w:t>
            </w:r>
            <w:r w:rsidRPr="000C41D2">
              <w:rPr>
                <w:rFonts w:ascii="Arial Narrow" w:hAnsi="Arial Narrow"/>
                <w:i/>
                <w:color w:val="365F91" w:themeColor="accent1" w:themeShade="BF"/>
              </w:rPr>
              <w:t>Earth Focus: Toxic Futures Untold Stories of Chemical Pollution</w:t>
            </w:r>
            <w:r w:rsidRPr="000C41D2">
              <w:rPr>
                <w:rFonts w:ascii="Arial Narrow" w:hAnsi="Arial Narrow"/>
                <w:color w:val="365F91" w:themeColor="accent1" w:themeShade="BF"/>
              </w:rPr>
              <w:t xml:space="preserve">  </w:t>
            </w:r>
            <w:r>
              <w:rPr>
                <w:rFonts w:ascii="Arial Narrow" w:hAnsi="Arial Narrow"/>
              </w:rPr>
              <w:t>(27 minutes)</w:t>
            </w:r>
          </w:p>
          <w:p w:rsidR="00470D39" w:rsidRDefault="00470D39" w:rsidP="00C15BA3">
            <w:pPr>
              <w:rPr>
                <w:rFonts w:ascii="Arial Narrow" w:hAnsi="Arial Narrow"/>
              </w:rPr>
            </w:pPr>
          </w:p>
          <w:p w:rsidR="00470D39" w:rsidRPr="005D6F8D" w:rsidRDefault="00470D39" w:rsidP="00C15BA3">
            <w:pPr>
              <w:rPr>
                <w:rFonts w:ascii="Arial Narrow" w:hAnsi="Arial Narrow"/>
              </w:rPr>
            </w:pPr>
            <w:r w:rsidRPr="000C41D2">
              <w:rPr>
                <w:rFonts w:ascii="Arial Narrow" w:hAnsi="Arial Narrow"/>
                <w:color w:val="C00000"/>
              </w:rPr>
              <w:t xml:space="preserve">Video: </w:t>
            </w:r>
            <w:r w:rsidRPr="000C41D2">
              <w:rPr>
                <w:rFonts w:ascii="Arial Narrow" w:hAnsi="Arial Narrow"/>
              </w:rPr>
              <w:t>Watch</w:t>
            </w:r>
            <w:r>
              <w:rPr>
                <w:rFonts w:ascii="Arial Narrow" w:hAnsi="Arial Narrow"/>
                <w:color w:val="C00000"/>
              </w:rPr>
              <w:t xml:space="preserve"> </w:t>
            </w:r>
            <w:r w:rsidRPr="000C41D2">
              <w:rPr>
                <w:rFonts w:ascii="Arial Narrow" w:hAnsi="Arial Narrow"/>
                <w:i/>
                <w:color w:val="365F91" w:themeColor="accent1" w:themeShade="BF"/>
              </w:rPr>
              <w:t>The Donora Smog Incident</w:t>
            </w:r>
            <w:r w:rsidRPr="000C41D2">
              <w:rPr>
                <w:rFonts w:ascii="Arial Narrow" w:hAnsi="Arial Narrow"/>
                <w:color w:val="365F91" w:themeColor="accent1" w:themeShade="BF"/>
              </w:rPr>
              <w:t xml:space="preserve"> </w:t>
            </w:r>
            <w:r>
              <w:rPr>
                <w:rFonts w:ascii="Arial Narrow" w:hAnsi="Arial Narrow"/>
              </w:rPr>
              <w:t>(4 minutes)</w:t>
            </w:r>
          </w:p>
          <w:p w:rsidR="00470D39" w:rsidRDefault="00470D39" w:rsidP="00C15BA3"/>
          <w:p w:rsidR="00470D39" w:rsidRDefault="00470D39" w:rsidP="00C15BA3">
            <w:pPr>
              <w:pStyle w:val="ListParagraph"/>
              <w:ind w:left="360"/>
            </w:pPr>
          </w:p>
          <w:p w:rsidR="00470D39" w:rsidRDefault="00470D39" w:rsidP="00C15BA3"/>
        </w:tc>
      </w:tr>
      <w:tr w:rsidR="00470D39" w:rsidTr="00C15BA3">
        <w:tc>
          <w:tcPr>
            <w:tcW w:w="1179" w:type="dxa"/>
          </w:tcPr>
          <w:p w:rsidR="00470D39" w:rsidRPr="0016559C" w:rsidRDefault="00470D39" w:rsidP="00C15BA3">
            <w:pPr>
              <w:tabs>
                <w:tab w:val="left" w:pos="2160"/>
              </w:tabs>
              <w:rPr>
                <w:rFonts w:ascii="Arial Narrow" w:hAnsi="Arial Narrow"/>
                <w:color w:val="17365D" w:themeColor="text2" w:themeShade="BF"/>
              </w:rPr>
            </w:pPr>
            <w:r w:rsidRPr="0016559C">
              <w:rPr>
                <w:rFonts w:ascii="Arial Narrow" w:hAnsi="Arial Narrow"/>
                <w:color w:val="17365D" w:themeColor="text2" w:themeShade="BF"/>
              </w:rPr>
              <w:t xml:space="preserve">Session 3: </w:t>
            </w:r>
          </w:p>
          <w:p w:rsidR="00470D39" w:rsidRPr="0016559C" w:rsidRDefault="00470D39" w:rsidP="00C15BA3">
            <w:pPr>
              <w:tabs>
                <w:tab w:val="left" w:pos="2160"/>
              </w:tabs>
              <w:rPr>
                <w:rFonts w:ascii="Arial Narrow" w:hAnsi="Arial Narrow"/>
                <w:color w:val="17365D" w:themeColor="text2" w:themeShade="BF"/>
              </w:rPr>
            </w:pPr>
            <w:r w:rsidRPr="0016559C">
              <w:rPr>
                <w:rFonts w:ascii="Arial Narrow" w:hAnsi="Arial Narrow"/>
                <w:color w:val="17365D" w:themeColor="text2" w:themeShade="BF"/>
              </w:rPr>
              <w:t>Thursday September 17</w:t>
            </w:r>
            <w:r w:rsidRPr="0016559C">
              <w:rPr>
                <w:rFonts w:ascii="Arial Narrow" w:hAnsi="Arial Narrow"/>
                <w:color w:val="17365D" w:themeColor="text2" w:themeShade="BF"/>
                <w:vertAlign w:val="superscript"/>
              </w:rPr>
              <w:t>th</w:t>
            </w:r>
            <w:r w:rsidRPr="0016559C">
              <w:rPr>
                <w:rFonts w:ascii="Arial Narrow" w:hAnsi="Arial Narrow"/>
                <w:color w:val="17365D" w:themeColor="text2" w:themeShade="BF"/>
              </w:rPr>
              <w:t xml:space="preserve"> </w:t>
            </w:r>
          </w:p>
          <w:p w:rsidR="00470D39" w:rsidRPr="000E7D2C" w:rsidRDefault="00470D39" w:rsidP="00C15BA3">
            <w:pPr>
              <w:tabs>
                <w:tab w:val="left" w:pos="2160"/>
              </w:tabs>
              <w:rPr>
                <w:rFonts w:ascii="Arial Narrow" w:hAnsi="Arial Narrow"/>
              </w:rPr>
            </w:pPr>
          </w:p>
          <w:p w:rsidR="00470D39" w:rsidRDefault="00470D39" w:rsidP="00C15BA3">
            <w:pPr>
              <w:tabs>
                <w:tab w:val="left" w:pos="2160"/>
              </w:tabs>
              <w:rPr>
                <w:rFonts w:ascii="Arial Narrow" w:hAnsi="Arial Narrow"/>
              </w:rPr>
            </w:pPr>
          </w:p>
        </w:tc>
        <w:tc>
          <w:tcPr>
            <w:tcW w:w="2686" w:type="dxa"/>
          </w:tcPr>
          <w:p w:rsidR="00470D39" w:rsidRPr="00CF4E31" w:rsidRDefault="00470D39" w:rsidP="007A1BD9">
            <w:pPr>
              <w:pStyle w:val="ListParagraph"/>
              <w:numPr>
                <w:ilvl w:val="0"/>
                <w:numId w:val="16"/>
              </w:numPr>
              <w:tabs>
                <w:tab w:val="left" w:pos="2160"/>
              </w:tabs>
            </w:pPr>
            <w:r w:rsidRPr="00BC3C99">
              <w:rPr>
                <w:color w:val="17365D" w:themeColor="text2" w:themeShade="BF"/>
              </w:rPr>
              <w:t>S &amp; IB in the News 1</w:t>
            </w:r>
          </w:p>
          <w:p w:rsidR="00470D39" w:rsidRPr="00544BF0" w:rsidRDefault="00470D39" w:rsidP="00C15BA3">
            <w:pPr>
              <w:pStyle w:val="ListParagraph"/>
              <w:tabs>
                <w:tab w:val="left" w:pos="2160"/>
              </w:tabs>
              <w:ind w:left="360"/>
            </w:pPr>
          </w:p>
          <w:p w:rsidR="00470D39" w:rsidRPr="00CF4E31" w:rsidRDefault="00470D39" w:rsidP="007A1BD9">
            <w:pPr>
              <w:pStyle w:val="ListParagraph"/>
              <w:numPr>
                <w:ilvl w:val="0"/>
                <w:numId w:val="4"/>
              </w:numPr>
              <w:tabs>
                <w:tab w:val="left" w:pos="2160"/>
              </w:tabs>
            </w:pPr>
            <w:r>
              <w:rPr>
                <w:color w:val="17365D" w:themeColor="text2" w:themeShade="BF"/>
              </w:rPr>
              <w:t xml:space="preserve">Lecture: </w:t>
            </w:r>
            <w:r w:rsidRPr="009E2C49">
              <w:rPr>
                <w:i/>
                <w:color w:val="365F91" w:themeColor="accent1" w:themeShade="BF"/>
              </w:rPr>
              <w:t>The Chemical Industry &amp; Sustainability</w:t>
            </w:r>
            <w:r>
              <w:rPr>
                <w:i/>
                <w:color w:val="365F91" w:themeColor="accent1" w:themeShade="BF"/>
              </w:rPr>
              <w:t xml:space="preserve"> </w:t>
            </w:r>
          </w:p>
          <w:p w:rsidR="00470D39" w:rsidRPr="00CF4E31" w:rsidRDefault="00470D39" w:rsidP="00C15BA3">
            <w:pPr>
              <w:pStyle w:val="ListParagraph"/>
              <w:rPr>
                <w:color w:val="17365D" w:themeColor="text2" w:themeShade="BF"/>
              </w:rPr>
            </w:pPr>
          </w:p>
          <w:p w:rsidR="00470D39" w:rsidRPr="00544BF0" w:rsidRDefault="00470D39" w:rsidP="007A1BD9">
            <w:pPr>
              <w:pStyle w:val="ListParagraph"/>
              <w:numPr>
                <w:ilvl w:val="0"/>
                <w:numId w:val="4"/>
              </w:numPr>
              <w:tabs>
                <w:tab w:val="left" w:pos="2160"/>
              </w:tabs>
            </w:pPr>
            <w:r>
              <w:rPr>
                <w:color w:val="17365D" w:themeColor="text2" w:themeShade="BF"/>
              </w:rPr>
              <w:t xml:space="preserve">Discussion: </w:t>
            </w:r>
            <w:r w:rsidRPr="00FA5795">
              <w:rPr>
                <w:i/>
                <w:color w:val="365F91" w:themeColor="accent1" w:themeShade="BF"/>
              </w:rPr>
              <w:t>The Polluters &amp; The Rise of the Chemical Industry</w:t>
            </w:r>
            <w:r w:rsidRPr="00FA5795">
              <w:rPr>
                <w:color w:val="365F91" w:themeColor="accent1" w:themeShade="BF"/>
              </w:rPr>
              <w:t xml:space="preserve"> </w:t>
            </w:r>
          </w:p>
          <w:p w:rsidR="00470D39" w:rsidRPr="001F0A78" w:rsidRDefault="00470D39" w:rsidP="00C15BA3">
            <w:pPr>
              <w:pStyle w:val="ListParagraph"/>
              <w:tabs>
                <w:tab w:val="left" w:pos="2160"/>
              </w:tabs>
              <w:ind w:left="1800"/>
              <w:rPr>
                <w:sz w:val="22"/>
              </w:rPr>
            </w:pPr>
          </w:p>
        </w:tc>
        <w:tc>
          <w:tcPr>
            <w:tcW w:w="2505" w:type="dxa"/>
          </w:tcPr>
          <w:p w:rsidR="00470D39" w:rsidRPr="00EE65AE" w:rsidRDefault="00470D39" w:rsidP="00C15BA3">
            <w:pPr>
              <w:rPr>
                <w:rFonts w:ascii="Arial Narrow" w:hAnsi="Arial Narrow"/>
                <w:szCs w:val="24"/>
              </w:rPr>
            </w:pPr>
            <w:r w:rsidRPr="00EE65AE">
              <w:rPr>
                <w:rFonts w:ascii="Arial Narrow" w:hAnsi="Arial Narrow"/>
                <w:color w:val="C00000"/>
                <w:szCs w:val="24"/>
              </w:rPr>
              <w:t>Readings</w:t>
            </w:r>
            <w:r w:rsidRPr="00EE65AE">
              <w:rPr>
                <w:rFonts w:ascii="Arial Narrow" w:hAnsi="Arial Narrow"/>
                <w:szCs w:val="24"/>
              </w:rPr>
              <w:t xml:space="preserve">: </w:t>
            </w:r>
          </w:p>
          <w:p w:rsidR="00470D39" w:rsidRDefault="00470D39" w:rsidP="00C15BA3">
            <w:pPr>
              <w:rPr>
                <w:rFonts w:ascii="Arial Narrow" w:hAnsi="Arial Narrow"/>
                <w:sz w:val="22"/>
              </w:rPr>
            </w:pPr>
          </w:p>
          <w:p w:rsidR="00470D39" w:rsidRPr="000250B1" w:rsidRDefault="00470D39" w:rsidP="007A1BD9">
            <w:pPr>
              <w:pStyle w:val="ListParagraph"/>
              <w:numPr>
                <w:ilvl w:val="0"/>
                <w:numId w:val="12"/>
              </w:numPr>
            </w:pPr>
            <w:r w:rsidRPr="000250B1">
              <w:rPr>
                <w:i/>
                <w:color w:val="365F91" w:themeColor="accent1" w:themeShade="BF"/>
              </w:rPr>
              <w:t>The Polluters</w:t>
            </w:r>
            <w:r w:rsidRPr="000250B1">
              <w:t xml:space="preserve">, Chapters 9-15 (73 pages).  </w:t>
            </w:r>
          </w:p>
          <w:p w:rsidR="00470D39" w:rsidRPr="002B1CE5" w:rsidRDefault="00470D39" w:rsidP="007A1BD9">
            <w:pPr>
              <w:pStyle w:val="ListParagraph"/>
              <w:numPr>
                <w:ilvl w:val="0"/>
                <w:numId w:val="12"/>
              </w:numPr>
              <w:rPr>
                <w:i/>
                <w:color w:val="365F91" w:themeColor="accent1" w:themeShade="BF"/>
              </w:rPr>
            </w:pPr>
            <w:r w:rsidRPr="000250B1">
              <w:rPr>
                <w:i/>
                <w:color w:val="365F91" w:themeColor="accent1" w:themeShade="BF"/>
              </w:rPr>
              <w:t xml:space="preserve">Going, Going, Trying to Go Green </w:t>
            </w:r>
            <w:r w:rsidRPr="000250B1">
              <w:t>(1 page)</w:t>
            </w:r>
          </w:p>
          <w:p w:rsidR="00470D39" w:rsidRPr="000250B1" w:rsidRDefault="00470D39" w:rsidP="00C15BA3">
            <w:pPr>
              <w:pStyle w:val="ListParagraph"/>
              <w:rPr>
                <w:i/>
                <w:color w:val="365F91" w:themeColor="accent1" w:themeShade="BF"/>
              </w:rPr>
            </w:pPr>
          </w:p>
          <w:p w:rsidR="00470D39" w:rsidRPr="000250B1" w:rsidRDefault="00470D39" w:rsidP="007A1BD9">
            <w:pPr>
              <w:pStyle w:val="ListParagraph"/>
              <w:numPr>
                <w:ilvl w:val="0"/>
                <w:numId w:val="12"/>
              </w:numPr>
              <w:rPr>
                <w:i/>
                <w:color w:val="365F91" w:themeColor="accent1" w:themeShade="BF"/>
              </w:rPr>
            </w:pPr>
            <w:r w:rsidRPr="000250B1">
              <w:rPr>
                <w:i/>
                <w:color w:val="365F91" w:themeColor="accent1" w:themeShade="BF"/>
              </w:rPr>
              <w:t xml:space="preserve">Commonly Used Chemicals Under New Scrutiny </w:t>
            </w:r>
            <w:r w:rsidRPr="000250B1">
              <w:t>(1 page)</w:t>
            </w:r>
          </w:p>
          <w:p w:rsidR="00470D39" w:rsidRPr="000250B1" w:rsidRDefault="00470D39" w:rsidP="00C15BA3">
            <w:pPr>
              <w:pStyle w:val="ListParagraph"/>
            </w:pPr>
          </w:p>
          <w:p w:rsidR="00470D39" w:rsidRPr="002D513F" w:rsidRDefault="00470D39" w:rsidP="007A1BD9">
            <w:pPr>
              <w:pStyle w:val="ListParagraph"/>
              <w:numPr>
                <w:ilvl w:val="0"/>
                <w:numId w:val="12"/>
              </w:numPr>
              <w:spacing w:after="160" w:line="259" w:lineRule="auto"/>
            </w:pPr>
            <w:r w:rsidRPr="000250B1">
              <w:rPr>
                <w:i/>
                <w:color w:val="365F91" w:themeColor="accent1" w:themeShade="BF"/>
              </w:rPr>
              <w:t>Fifty Years After Silent Spring, Assault on Science Continues</w:t>
            </w:r>
            <w:r w:rsidRPr="000250B1">
              <w:rPr>
                <w:color w:val="365F91" w:themeColor="accent1" w:themeShade="BF"/>
              </w:rPr>
              <w:t xml:space="preserve">  </w:t>
            </w:r>
            <w:r w:rsidRPr="000250B1">
              <w:t>(2 pages)</w:t>
            </w:r>
          </w:p>
        </w:tc>
        <w:tc>
          <w:tcPr>
            <w:tcW w:w="2980" w:type="dxa"/>
          </w:tcPr>
          <w:p w:rsidR="00470D39" w:rsidRPr="00BC3C99" w:rsidRDefault="00470D39" w:rsidP="00C15BA3">
            <w:pPr>
              <w:rPr>
                <w:rFonts w:ascii="Arial Narrow" w:hAnsi="Arial Narrow"/>
                <w:i/>
                <w:color w:val="365F91" w:themeColor="accent1" w:themeShade="BF"/>
                <w:sz w:val="22"/>
              </w:rPr>
            </w:pPr>
            <w:r w:rsidRPr="00BC3C99">
              <w:rPr>
                <w:rFonts w:ascii="Arial Narrow" w:hAnsi="Arial Narrow"/>
                <w:color w:val="C00000"/>
              </w:rPr>
              <w:t xml:space="preserve">Submit: </w:t>
            </w:r>
            <w:r w:rsidRPr="00BC3C99">
              <w:rPr>
                <w:rFonts w:ascii="Arial Narrow" w:hAnsi="Arial Narrow"/>
                <w:color w:val="17365D" w:themeColor="text2" w:themeShade="BF"/>
              </w:rPr>
              <w:t>Sustainability News #2</w:t>
            </w:r>
            <w:r w:rsidRPr="00BC3C99">
              <w:rPr>
                <w:rFonts w:ascii="Arial Narrow" w:hAnsi="Arial Narrow"/>
              </w:rPr>
              <w:t xml:space="preserve">  by 5pm Thursday Sept. 24</w:t>
            </w:r>
            <w:r w:rsidRPr="00BC3C99">
              <w:rPr>
                <w:rFonts w:ascii="Arial Narrow" w:hAnsi="Arial Narrow"/>
                <w:vertAlign w:val="superscript"/>
              </w:rPr>
              <w:t>th</w:t>
            </w:r>
            <w:r w:rsidRPr="00BC3C99">
              <w:rPr>
                <w:rFonts w:ascii="Arial Narrow" w:hAnsi="Arial Narrow"/>
              </w:rPr>
              <w:t xml:space="preserve"> </w:t>
            </w:r>
          </w:p>
          <w:p w:rsidR="00470D39" w:rsidRPr="000C41D2" w:rsidRDefault="00470D39" w:rsidP="00C15BA3">
            <w:pPr>
              <w:rPr>
                <w:rFonts w:ascii="Arial Narrow" w:hAnsi="Arial Narrow"/>
                <w:sz w:val="22"/>
              </w:rPr>
            </w:pPr>
          </w:p>
        </w:tc>
      </w:tr>
      <w:tr w:rsidR="00470D39" w:rsidTr="00C15BA3">
        <w:tc>
          <w:tcPr>
            <w:tcW w:w="1179" w:type="dxa"/>
          </w:tcPr>
          <w:p w:rsidR="00470D39" w:rsidRPr="001A7990" w:rsidRDefault="00470D39" w:rsidP="00C15BA3">
            <w:pPr>
              <w:tabs>
                <w:tab w:val="left" w:pos="2160"/>
              </w:tabs>
              <w:rPr>
                <w:rFonts w:ascii="Arial Narrow" w:hAnsi="Arial Narrow"/>
                <w:color w:val="17365D" w:themeColor="text2" w:themeShade="BF"/>
              </w:rPr>
            </w:pPr>
            <w:r w:rsidRPr="001A7990">
              <w:rPr>
                <w:rFonts w:ascii="Arial Narrow" w:hAnsi="Arial Narrow"/>
                <w:color w:val="17365D" w:themeColor="text2" w:themeShade="BF"/>
              </w:rPr>
              <w:t xml:space="preserve">Session 4: </w:t>
            </w:r>
          </w:p>
          <w:p w:rsidR="00470D39" w:rsidRPr="001A7990" w:rsidRDefault="00470D39" w:rsidP="00C15BA3">
            <w:pPr>
              <w:tabs>
                <w:tab w:val="left" w:pos="2160"/>
              </w:tabs>
              <w:rPr>
                <w:rFonts w:ascii="Arial Narrow" w:hAnsi="Arial Narrow"/>
                <w:color w:val="17365D" w:themeColor="text2" w:themeShade="BF"/>
              </w:rPr>
            </w:pPr>
            <w:r w:rsidRPr="001A7990">
              <w:rPr>
                <w:rFonts w:ascii="Arial Narrow" w:hAnsi="Arial Narrow"/>
                <w:color w:val="17365D" w:themeColor="text2" w:themeShade="BF"/>
              </w:rPr>
              <w:t>Thursday September 24</w:t>
            </w:r>
            <w:r w:rsidRPr="001A7990">
              <w:rPr>
                <w:rFonts w:ascii="Arial Narrow" w:hAnsi="Arial Narrow"/>
                <w:color w:val="17365D" w:themeColor="text2" w:themeShade="BF"/>
                <w:vertAlign w:val="superscript"/>
              </w:rPr>
              <w:t>th</w:t>
            </w:r>
            <w:r w:rsidRPr="001A7990">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Pr="006F456B" w:rsidRDefault="00470D39" w:rsidP="007A1BD9">
            <w:pPr>
              <w:pStyle w:val="ListParagraph"/>
              <w:numPr>
                <w:ilvl w:val="0"/>
                <w:numId w:val="22"/>
              </w:numPr>
              <w:tabs>
                <w:tab w:val="left" w:pos="2160"/>
              </w:tabs>
              <w:rPr>
                <w:color w:val="17365D" w:themeColor="text2" w:themeShade="BF"/>
              </w:rPr>
            </w:pPr>
            <w:r w:rsidRPr="006F456B">
              <w:rPr>
                <w:color w:val="17365D" w:themeColor="text2" w:themeShade="BF"/>
              </w:rPr>
              <w:t>S &amp; IB in the News 2</w:t>
            </w:r>
          </w:p>
          <w:p w:rsidR="00470D39" w:rsidRDefault="00470D39" w:rsidP="00C15BA3">
            <w:pPr>
              <w:pStyle w:val="ListParagraph"/>
              <w:tabs>
                <w:tab w:val="left" w:pos="2160"/>
              </w:tabs>
              <w:ind w:left="360"/>
              <w:rPr>
                <w:color w:val="17365D" w:themeColor="text2" w:themeShade="BF"/>
              </w:rPr>
            </w:pPr>
          </w:p>
          <w:p w:rsidR="00470D39" w:rsidRPr="00CF4E31" w:rsidRDefault="00470D39" w:rsidP="007A1BD9">
            <w:pPr>
              <w:pStyle w:val="ListParagraph"/>
              <w:numPr>
                <w:ilvl w:val="0"/>
                <w:numId w:val="5"/>
              </w:numPr>
              <w:tabs>
                <w:tab w:val="left" w:pos="2160"/>
              </w:tabs>
              <w:ind w:left="360"/>
            </w:pPr>
            <w:r>
              <w:rPr>
                <w:color w:val="17365D" w:themeColor="text2" w:themeShade="BF"/>
              </w:rPr>
              <w:t xml:space="preserve">Discussion: </w:t>
            </w:r>
            <w:r w:rsidRPr="00FA5795">
              <w:rPr>
                <w:i/>
                <w:color w:val="365F91" w:themeColor="accent1" w:themeShade="BF"/>
              </w:rPr>
              <w:t>The Polluters &amp; The Rise of the Chemical Industry</w:t>
            </w:r>
            <w:r w:rsidRPr="00FA5795">
              <w:rPr>
                <w:color w:val="365F91" w:themeColor="accent1" w:themeShade="BF"/>
              </w:rPr>
              <w:t xml:space="preserve"> </w:t>
            </w:r>
            <w:r>
              <w:rPr>
                <w:color w:val="365F91" w:themeColor="accent1" w:themeShade="BF"/>
              </w:rPr>
              <w:t>Conclusion &amp; Future</w:t>
            </w:r>
          </w:p>
          <w:p w:rsidR="00470D39" w:rsidRPr="00544BF0" w:rsidRDefault="00470D39" w:rsidP="00C15BA3">
            <w:pPr>
              <w:tabs>
                <w:tab w:val="left" w:pos="2160"/>
              </w:tabs>
            </w:pPr>
          </w:p>
          <w:p w:rsidR="00470D39" w:rsidRPr="00EC0CBB" w:rsidRDefault="00470D39" w:rsidP="007A1BD9">
            <w:pPr>
              <w:pStyle w:val="ListParagraph"/>
              <w:numPr>
                <w:ilvl w:val="0"/>
                <w:numId w:val="5"/>
              </w:numPr>
              <w:tabs>
                <w:tab w:val="left" w:pos="2160"/>
              </w:tabs>
              <w:ind w:left="360"/>
              <w:rPr>
                <w:color w:val="17365D" w:themeColor="text2" w:themeShade="BF"/>
              </w:rPr>
            </w:pPr>
            <w:r>
              <w:rPr>
                <w:color w:val="17365D" w:themeColor="text2" w:themeShade="BF"/>
              </w:rPr>
              <w:t xml:space="preserve">Company Focus: </w:t>
            </w:r>
            <w:proofErr w:type="spellStart"/>
            <w:r w:rsidRPr="00CF4E31">
              <w:rPr>
                <w:i/>
                <w:color w:val="365F91" w:themeColor="accent1" w:themeShade="BF"/>
              </w:rPr>
              <w:t>Dupont</w:t>
            </w:r>
            <w:proofErr w:type="spellEnd"/>
          </w:p>
          <w:p w:rsidR="00470D39" w:rsidRPr="00EC0CBB" w:rsidRDefault="00470D39" w:rsidP="00C15BA3">
            <w:pPr>
              <w:pStyle w:val="ListParagraph"/>
              <w:rPr>
                <w:color w:val="17365D" w:themeColor="text2" w:themeShade="BF"/>
              </w:rPr>
            </w:pPr>
          </w:p>
          <w:p w:rsidR="00470D39" w:rsidRPr="00E908AD" w:rsidRDefault="00470D39" w:rsidP="007A1BD9">
            <w:pPr>
              <w:pStyle w:val="ListParagraph"/>
              <w:numPr>
                <w:ilvl w:val="0"/>
                <w:numId w:val="5"/>
              </w:numPr>
              <w:tabs>
                <w:tab w:val="left" w:pos="2160"/>
              </w:tabs>
              <w:ind w:left="360"/>
              <w:rPr>
                <w:color w:val="17365D" w:themeColor="text2" w:themeShade="BF"/>
              </w:rPr>
            </w:pPr>
            <w:r>
              <w:rPr>
                <w:color w:val="17365D" w:themeColor="text2" w:themeShade="BF"/>
              </w:rPr>
              <w:lastRenderedPageBreak/>
              <w:t xml:space="preserve">Lecture: </w:t>
            </w:r>
            <w:r w:rsidRPr="007846C3">
              <w:rPr>
                <w:i/>
                <w:color w:val="365F91" w:themeColor="accent1" w:themeShade="BF"/>
              </w:rPr>
              <w:t xml:space="preserve">Rachel Carson &amp; </w:t>
            </w:r>
            <w:r>
              <w:rPr>
                <w:i/>
                <w:color w:val="365F91" w:themeColor="accent1" w:themeShade="BF"/>
              </w:rPr>
              <w:t xml:space="preserve">The Role of </w:t>
            </w:r>
            <w:r w:rsidRPr="007846C3">
              <w:rPr>
                <w:i/>
                <w:color w:val="365F91" w:themeColor="accent1" w:themeShade="BF"/>
              </w:rPr>
              <w:t>Science</w:t>
            </w:r>
          </w:p>
        </w:tc>
        <w:tc>
          <w:tcPr>
            <w:tcW w:w="2505" w:type="dxa"/>
          </w:tcPr>
          <w:p w:rsidR="00470D39" w:rsidRPr="001A7990" w:rsidRDefault="00470D39" w:rsidP="00C15BA3">
            <w:pPr>
              <w:rPr>
                <w:rFonts w:ascii="Arial Narrow" w:hAnsi="Arial Narrow"/>
                <w:color w:val="C00000"/>
              </w:rPr>
            </w:pPr>
            <w:r w:rsidRPr="001A7990">
              <w:rPr>
                <w:rFonts w:ascii="Arial Narrow" w:hAnsi="Arial Narrow"/>
                <w:color w:val="C00000"/>
              </w:rPr>
              <w:lastRenderedPageBreak/>
              <w:t xml:space="preserve">Readings: </w:t>
            </w:r>
          </w:p>
          <w:p w:rsidR="00470D39" w:rsidRPr="001A7990" w:rsidRDefault="00470D39" w:rsidP="00C15BA3">
            <w:pPr>
              <w:rPr>
                <w:rFonts w:ascii="Arial Narrow" w:hAnsi="Arial Narrow"/>
              </w:rPr>
            </w:pPr>
          </w:p>
          <w:p w:rsidR="00470D39" w:rsidRDefault="00470D39" w:rsidP="007A1BD9">
            <w:pPr>
              <w:pStyle w:val="ListParagraph"/>
              <w:numPr>
                <w:ilvl w:val="0"/>
                <w:numId w:val="15"/>
              </w:numPr>
              <w:rPr>
                <w:i/>
                <w:color w:val="365F91" w:themeColor="accent1" w:themeShade="BF"/>
              </w:rPr>
            </w:pPr>
            <w:proofErr w:type="spellStart"/>
            <w:r w:rsidRPr="001A7990">
              <w:rPr>
                <w:i/>
                <w:color w:val="365F91" w:themeColor="accent1" w:themeShade="BF"/>
              </w:rPr>
              <w:t>Bepo</w:t>
            </w:r>
            <w:proofErr w:type="spellEnd"/>
            <w:r w:rsidRPr="001A7990">
              <w:rPr>
                <w:i/>
                <w:color w:val="365F91" w:themeColor="accent1" w:themeShade="BF"/>
              </w:rPr>
              <w:t xml:space="preserve"> Dam</w:t>
            </w:r>
          </w:p>
          <w:p w:rsidR="00470D39" w:rsidRDefault="00470D39" w:rsidP="00C15BA3">
            <w:pPr>
              <w:pStyle w:val="ListParagraph"/>
              <w:rPr>
                <w:i/>
                <w:color w:val="365F91" w:themeColor="accent1" w:themeShade="BF"/>
              </w:rPr>
            </w:pPr>
          </w:p>
          <w:p w:rsidR="00470D39" w:rsidRPr="001A7990" w:rsidRDefault="00470D39" w:rsidP="007A1BD9">
            <w:pPr>
              <w:pStyle w:val="ListParagraph"/>
              <w:numPr>
                <w:ilvl w:val="0"/>
                <w:numId w:val="15"/>
              </w:numPr>
              <w:rPr>
                <w:i/>
                <w:color w:val="365F91" w:themeColor="accent1" w:themeShade="BF"/>
              </w:rPr>
            </w:pPr>
            <w:r>
              <w:rPr>
                <w:i/>
                <w:color w:val="365F91" w:themeColor="accent1" w:themeShade="BF"/>
              </w:rPr>
              <w:t>Africa’s New Friend China Finances 9.3 Billion in Hydropower Projects</w:t>
            </w:r>
          </w:p>
          <w:p w:rsidR="00470D39" w:rsidRDefault="00470D39" w:rsidP="00C15BA3">
            <w:pPr>
              <w:rPr>
                <w:rFonts w:ascii="Arial Narrow" w:eastAsia="Cambria" w:hAnsi="Arial Narrow"/>
                <w:szCs w:val="24"/>
              </w:rPr>
            </w:pPr>
          </w:p>
        </w:tc>
        <w:tc>
          <w:tcPr>
            <w:tcW w:w="2980" w:type="dxa"/>
          </w:tcPr>
          <w:p w:rsidR="00470D39" w:rsidRPr="001A7990" w:rsidRDefault="00470D39" w:rsidP="00C15BA3">
            <w:pPr>
              <w:rPr>
                <w:rFonts w:ascii="Arial Narrow" w:hAnsi="Arial Narrow"/>
              </w:rPr>
            </w:pPr>
            <w:r w:rsidRPr="001A7990">
              <w:rPr>
                <w:rFonts w:ascii="Arial Narrow" w:hAnsi="Arial Narrow"/>
                <w:color w:val="C00000"/>
              </w:rPr>
              <w:lastRenderedPageBreak/>
              <w:t xml:space="preserve">Submit: </w:t>
            </w:r>
            <w:r w:rsidRPr="001A7990">
              <w:rPr>
                <w:rFonts w:ascii="Arial Narrow" w:hAnsi="Arial Narrow"/>
              </w:rPr>
              <w:t xml:space="preserve">Responses to </w:t>
            </w:r>
            <w:proofErr w:type="spellStart"/>
            <w:r w:rsidRPr="001A7990">
              <w:rPr>
                <w:rFonts w:ascii="Arial Narrow" w:hAnsi="Arial Narrow"/>
              </w:rPr>
              <w:t>Bepo</w:t>
            </w:r>
            <w:proofErr w:type="spellEnd"/>
            <w:r w:rsidRPr="001A7990">
              <w:rPr>
                <w:rFonts w:ascii="Arial Narrow" w:hAnsi="Arial Narrow"/>
              </w:rPr>
              <w:t xml:space="preserve"> Dam questions. </w:t>
            </w:r>
          </w:p>
          <w:p w:rsidR="00470D39" w:rsidRDefault="00470D39" w:rsidP="00C15BA3"/>
          <w:p w:rsidR="00470D39" w:rsidRDefault="00470D39" w:rsidP="00C15BA3"/>
        </w:tc>
      </w:tr>
      <w:tr w:rsidR="00470D39" w:rsidTr="00C15BA3">
        <w:tc>
          <w:tcPr>
            <w:tcW w:w="1179" w:type="dxa"/>
          </w:tcPr>
          <w:p w:rsidR="00470D39" w:rsidRPr="001A7990" w:rsidRDefault="00470D39" w:rsidP="00C15BA3">
            <w:pPr>
              <w:tabs>
                <w:tab w:val="left" w:pos="2160"/>
              </w:tabs>
              <w:rPr>
                <w:rFonts w:ascii="Arial Narrow" w:hAnsi="Arial Narrow"/>
                <w:color w:val="17365D" w:themeColor="text2" w:themeShade="BF"/>
              </w:rPr>
            </w:pPr>
            <w:r w:rsidRPr="001A7990">
              <w:rPr>
                <w:rFonts w:ascii="Arial Narrow" w:hAnsi="Arial Narrow"/>
                <w:color w:val="17365D" w:themeColor="text2" w:themeShade="BF"/>
              </w:rPr>
              <w:lastRenderedPageBreak/>
              <w:t>Session 5:</w:t>
            </w:r>
          </w:p>
          <w:p w:rsidR="00470D39" w:rsidRPr="001A7990" w:rsidRDefault="00470D39" w:rsidP="00C15BA3">
            <w:pPr>
              <w:tabs>
                <w:tab w:val="left" w:pos="2160"/>
              </w:tabs>
              <w:rPr>
                <w:rFonts w:ascii="Arial Narrow" w:hAnsi="Arial Narrow"/>
                <w:color w:val="17365D" w:themeColor="text2" w:themeShade="BF"/>
              </w:rPr>
            </w:pPr>
            <w:r w:rsidRPr="001A7990">
              <w:rPr>
                <w:rFonts w:ascii="Arial Narrow" w:hAnsi="Arial Narrow"/>
                <w:color w:val="17365D" w:themeColor="text2" w:themeShade="BF"/>
              </w:rPr>
              <w:t>Thursday October 1</w:t>
            </w:r>
            <w:r w:rsidRPr="001A7990">
              <w:rPr>
                <w:rFonts w:ascii="Arial Narrow" w:hAnsi="Arial Narrow"/>
                <w:color w:val="17365D" w:themeColor="text2" w:themeShade="BF"/>
                <w:vertAlign w:val="superscript"/>
              </w:rPr>
              <w:t>st</w:t>
            </w:r>
            <w:r w:rsidRPr="001A7990">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Default="00470D39" w:rsidP="007A1BD9">
            <w:pPr>
              <w:pStyle w:val="ListParagraph"/>
              <w:numPr>
                <w:ilvl w:val="0"/>
                <w:numId w:val="14"/>
              </w:numPr>
            </w:pPr>
            <w:proofErr w:type="spellStart"/>
            <w:r>
              <w:t>Bepo</w:t>
            </w:r>
            <w:proofErr w:type="spellEnd"/>
            <w:r>
              <w:t xml:space="preserve"> Dam Simulation</w:t>
            </w:r>
          </w:p>
          <w:p w:rsidR="00470D39" w:rsidRPr="00174A2E" w:rsidRDefault="00470D39" w:rsidP="00C15BA3"/>
        </w:tc>
        <w:tc>
          <w:tcPr>
            <w:tcW w:w="2505" w:type="dxa"/>
          </w:tcPr>
          <w:p w:rsidR="00470D39" w:rsidRPr="00953F9A" w:rsidRDefault="00470D39" w:rsidP="00C15BA3">
            <w:pPr>
              <w:spacing w:line="276" w:lineRule="auto"/>
              <w:rPr>
                <w:rFonts w:ascii="Arial Narrow" w:hAnsi="Arial Narrow"/>
                <w:color w:val="C00000"/>
              </w:rPr>
            </w:pPr>
            <w:r w:rsidRPr="00953F9A">
              <w:rPr>
                <w:rFonts w:ascii="Arial Narrow" w:hAnsi="Arial Narrow"/>
                <w:color w:val="C00000"/>
              </w:rPr>
              <w:t>Readings:</w:t>
            </w:r>
          </w:p>
          <w:p w:rsidR="00470D39" w:rsidRDefault="00470D39" w:rsidP="007A1BD9">
            <w:pPr>
              <w:pStyle w:val="ListParagraph"/>
              <w:numPr>
                <w:ilvl w:val="0"/>
                <w:numId w:val="17"/>
              </w:numPr>
              <w:spacing w:line="276" w:lineRule="auto"/>
            </w:pPr>
            <w:r w:rsidRPr="006F456B">
              <w:rPr>
                <w:color w:val="365F91" w:themeColor="accent1" w:themeShade="BF"/>
              </w:rPr>
              <w:t>The Big Pivot, Introduction, Chapters 1-4, The Mega Challenges</w:t>
            </w:r>
          </w:p>
        </w:tc>
        <w:tc>
          <w:tcPr>
            <w:tcW w:w="2980" w:type="dxa"/>
          </w:tcPr>
          <w:p w:rsidR="00470D39" w:rsidRDefault="00470D39" w:rsidP="00C15BA3">
            <w:pPr>
              <w:rPr>
                <w:rFonts w:ascii="Arial Narrow" w:hAnsi="Arial Narrow"/>
              </w:rPr>
            </w:pPr>
            <w:r w:rsidRPr="00BC3C99">
              <w:rPr>
                <w:rFonts w:ascii="Arial Narrow" w:hAnsi="Arial Narrow"/>
                <w:color w:val="C00000"/>
              </w:rPr>
              <w:t xml:space="preserve">Submit: </w:t>
            </w:r>
            <w:r>
              <w:rPr>
                <w:rFonts w:ascii="Arial Narrow" w:hAnsi="Arial Narrow"/>
                <w:color w:val="17365D" w:themeColor="text2" w:themeShade="BF"/>
              </w:rPr>
              <w:t>Sustainability News #3</w:t>
            </w:r>
            <w:r w:rsidRPr="00BC3C99">
              <w:rPr>
                <w:rFonts w:ascii="Arial Narrow" w:hAnsi="Arial Narrow"/>
              </w:rPr>
              <w:t xml:space="preserve">  by 5pm Thursday</w:t>
            </w:r>
            <w:r>
              <w:rPr>
                <w:rFonts w:ascii="Arial Narrow" w:hAnsi="Arial Narrow"/>
              </w:rPr>
              <w:t xml:space="preserve"> Oct. 8</w:t>
            </w:r>
            <w:r w:rsidRPr="00CC7528">
              <w:rPr>
                <w:rFonts w:ascii="Arial Narrow" w:hAnsi="Arial Narrow"/>
                <w:vertAlign w:val="superscript"/>
              </w:rPr>
              <w:t>th</w:t>
            </w:r>
            <w:r>
              <w:rPr>
                <w:rFonts w:ascii="Arial Narrow" w:hAnsi="Arial Narrow"/>
              </w:rPr>
              <w:t xml:space="preserve"> </w:t>
            </w:r>
            <w:r w:rsidRPr="00BC3C99">
              <w:rPr>
                <w:rFonts w:ascii="Arial Narrow" w:hAnsi="Arial Narrow"/>
              </w:rPr>
              <w:t xml:space="preserve"> </w:t>
            </w:r>
          </w:p>
          <w:p w:rsidR="00470D39" w:rsidRDefault="00470D39" w:rsidP="00C15BA3">
            <w:pPr>
              <w:rPr>
                <w:rFonts w:ascii="Arial Narrow" w:hAnsi="Arial Narrow"/>
              </w:rPr>
            </w:pPr>
          </w:p>
          <w:p w:rsidR="00470D39" w:rsidRPr="00BC3C99" w:rsidRDefault="00470D39" w:rsidP="00C15BA3">
            <w:pPr>
              <w:rPr>
                <w:rFonts w:ascii="Arial Narrow" w:hAnsi="Arial Narrow"/>
                <w:i/>
                <w:color w:val="365F91" w:themeColor="accent1" w:themeShade="BF"/>
                <w:sz w:val="22"/>
              </w:rPr>
            </w:pPr>
            <w:r>
              <w:rPr>
                <w:rFonts w:ascii="Arial Narrow" w:hAnsi="Arial Narrow"/>
              </w:rPr>
              <w:t>Submit: Europe Case Study by 5pm Thursday Oct. 8</w:t>
            </w:r>
            <w:r w:rsidRPr="00E41B67">
              <w:rPr>
                <w:rFonts w:ascii="Arial Narrow" w:hAnsi="Arial Narrow"/>
                <w:vertAlign w:val="superscript"/>
              </w:rPr>
              <w:t>th</w:t>
            </w:r>
            <w:r>
              <w:rPr>
                <w:rFonts w:ascii="Arial Narrow" w:hAnsi="Arial Narrow"/>
              </w:rPr>
              <w:t xml:space="preserve"> </w:t>
            </w:r>
          </w:p>
          <w:p w:rsidR="00470D39" w:rsidRDefault="00470D39" w:rsidP="00C15BA3">
            <w:pPr>
              <w:spacing w:line="276" w:lineRule="auto"/>
            </w:pPr>
          </w:p>
          <w:p w:rsidR="00470D39" w:rsidRPr="00CC7528" w:rsidRDefault="00470D39" w:rsidP="00C15BA3">
            <w:pPr>
              <w:spacing w:line="276" w:lineRule="auto"/>
              <w:rPr>
                <w:rFonts w:ascii="Arial Narrow" w:hAnsi="Arial Narrow"/>
              </w:rPr>
            </w:pPr>
            <w:r w:rsidRPr="00953F9A">
              <w:rPr>
                <w:rFonts w:ascii="Arial Narrow" w:hAnsi="Arial Narrow"/>
                <w:color w:val="C00000"/>
              </w:rPr>
              <w:t xml:space="preserve">Video: </w:t>
            </w:r>
            <w:r w:rsidRPr="00CC7528">
              <w:rPr>
                <w:rFonts w:ascii="Arial Narrow" w:hAnsi="Arial Narrow"/>
              </w:rPr>
              <w:t>WATCH</w:t>
            </w:r>
            <w:r w:rsidRPr="00CC7528">
              <w:rPr>
                <w:rFonts w:ascii="Arial Narrow" w:hAnsi="Arial Narrow"/>
                <w:color w:val="365F91" w:themeColor="accent1" w:themeShade="BF"/>
              </w:rPr>
              <w:t xml:space="preserve"> </w:t>
            </w:r>
            <w:r w:rsidRPr="00CC7528">
              <w:rPr>
                <w:rFonts w:ascii="Arial Narrow" w:hAnsi="Arial Narrow"/>
                <w:i/>
                <w:color w:val="365F91" w:themeColor="accent1" w:themeShade="BF"/>
              </w:rPr>
              <w:t>The Earth is Full</w:t>
            </w:r>
            <w:r w:rsidRPr="00CC7528">
              <w:rPr>
                <w:rFonts w:ascii="Arial Narrow" w:hAnsi="Arial Narrow"/>
                <w:color w:val="365F91" w:themeColor="accent1" w:themeShade="BF"/>
              </w:rPr>
              <w:t xml:space="preserve"> </w:t>
            </w:r>
            <w:r w:rsidRPr="00CC7528">
              <w:rPr>
                <w:rFonts w:ascii="Arial Narrow" w:hAnsi="Arial Narrow"/>
              </w:rPr>
              <w:t>(16 minutes)</w:t>
            </w:r>
          </w:p>
          <w:p w:rsidR="00470D39" w:rsidRDefault="00470D39" w:rsidP="00C15BA3">
            <w:pPr>
              <w:pStyle w:val="ListParagraph"/>
              <w:ind w:left="360"/>
            </w:pPr>
          </w:p>
        </w:tc>
      </w:tr>
      <w:tr w:rsidR="00470D39" w:rsidTr="00C15BA3">
        <w:tc>
          <w:tcPr>
            <w:tcW w:w="1179" w:type="dxa"/>
          </w:tcPr>
          <w:p w:rsidR="00470D39" w:rsidRPr="002B1CE5" w:rsidRDefault="00470D39" w:rsidP="00C15BA3">
            <w:pPr>
              <w:tabs>
                <w:tab w:val="left" w:pos="2160"/>
              </w:tabs>
              <w:rPr>
                <w:rFonts w:ascii="Arial Narrow" w:hAnsi="Arial Narrow"/>
                <w:color w:val="17365D" w:themeColor="text2" w:themeShade="BF"/>
              </w:rPr>
            </w:pPr>
            <w:r w:rsidRPr="002B1CE5">
              <w:rPr>
                <w:rFonts w:ascii="Arial Narrow" w:hAnsi="Arial Narrow"/>
                <w:color w:val="17365D" w:themeColor="text2" w:themeShade="BF"/>
              </w:rPr>
              <w:t>Session 6:</w:t>
            </w:r>
          </w:p>
          <w:p w:rsidR="00470D39" w:rsidRPr="002B1CE5" w:rsidRDefault="00470D39" w:rsidP="00C15BA3">
            <w:pPr>
              <w:tabs>
                <w:tab w:val="left" w:pos="2160"/>
              </w:tabs>
              <w:rPr>
                <w:rFonts w:ascii="Arial Narrow" w:hAnsi="Arial Narrow"/>
                <w:color w:val="17365D" w:themeColor="text2" w:themeShade="BF"/>
              </w:rPr>
            </w:pPr>
            <w:r w:rsidRPr="002B1CE5">
              <w:rPr>
                <w:rFonts w:ascii="Arial Narrow" w:hAnsi="Arial Narrow"/>
                <w:color w:val="17365D" w:themeColor="text2" w:themeShade="BF"/>
              </w:rPr>
              <w:t>Thursday October 8</w:t>
            </w:r>
            <w:r w:rsidRPr="002B1CE5">
              <w:rPr>
                <w:rFonts w:ascii="Arial Narrow" w:hAnsi="Arial Narrow"/>
                <w:color w:val="17365D" w:themeColor="text2" w:themeShade="BF"/>
                <w:vertAlign w:val="superscript"/>
              </w:rPr>
              <w:t>th</w:t>
            </w:r>
            <w:r w:rsidRPr="002B1CE5">
              <w:rPr>
                <w:rFonts w:ascii="Arial Narrow" w:hAnsi="Arial Narrow"/>
                <w:color w:val="17365D" w:themeColor="text2" w:themeShade="BF"/>
              </w:rPr>
              <w:t xml:space="preserve"> </w:t>
            </w:r>
          </w:p>
          <w:p w:rsidR="00470D39" w:rsidRPr="00FE49E9" w:rsidRDefault="00470D39" w:rsidP="00C15BA3">
            <w:pPr>
              <w:tabs>
                <w:tab w:val="left" w:pos="2160"/>
              </w:tabs>
              <w:rPr>
                <w:rFonts w:ascii="Arial Narrow" w:hAnsi="Arial Narrow"/>
              </w:rPr>
            </w:pPr>
          </w:p>
        </w:tc>
        <w:tc>
          <w:tcPr>
            <w:tcW w:w="2686" w:type="dxa"/>
          </w:tcPr>
          <w:p w:rsidR="00470D39" w:rsidRDefault="00470D39" w:rsidP="007A1BD9">
            <w:pPr>
              <w:pStyle w:val="ListParagraph"/>
              <w:numPr>
                <w:ilvl w:val="0"/>
                <w:numId w:val="18"/>
              </w:numPr>
              <w:ind w:left="360"/>
              <w:rPr>
                <w:color w:val="17365D" w:themeColor="text2" w:themeShade="BF"/>
              </w:rPr>
            </w:pPr>
            <w:r w:rsidRPr="00CA2CD7">
              <w:rPr>
                <w:color w:val="17365D" w:themeColor="text2" w:themeShade="BF"/>
              </w:rPr>
              <w:t>S &amp; IB in the News</w:t>
            </w:r>
          </w:p>
          <w:p w:rsidR="00470D39" w:rsidRPr="00CD1C4E" w:rsidRDefault="00470D39" w:rsidP="00C15BA3">
            <w:pPr>
              <w:pStyle w:val="ListParagraph"/>
              <w:ind w:left="360"/>
              <w:rPr>
                <w:color w:val="17365D" w:themeColor="text2" w:themeShade="BF"/>
              </w:rPr>
            </w:pPr>
          </w:p>
          <w:p w:rsidR="00470D39" w:rsidRDefault="00470D39" w:rsidP="007A1BD9">
            <w:pPr>
              <w:pStyle w:val="ListParagraph"/>
              <w:numPr>
                <w:ilvl w:val="0"/>
                <w:numId w:val="18"/>
              </w:numPr>
              <w:ind w:left="360"/>
              <w:rPr>
                <w:color w:val="17365D" w:themeColor="text2" w:themeShade="BF"/>
              </w:rPr>
            </w:pPr>
            <w:r w:rsidRPr="00CA2CD7">
              <w:rPr>
                <w:color w:val="17365D" w:themeColor="text2" w:themeShade="BF"/>
              </w:rPr>
              <w:t>Discussio</w:t>
            </w:r>
            <w:r>
              <w:rPr>
                <w:color w:val="17365D" w:themeColor="text2" w:themeShade="BF"/>
              </w:rPr>
              <w:t>n: The Big Pivot Mega Challenges</w:t>
            </w:r>
          </w:p>
          <w:p w:rsidR="00470D39" w:rsidRPr="00E41B67" w:rsidRDefault="00470D39" w:rsidP="00C15BA3">
            <w:pPr>
              <w:pStyle w:val="ListParagraph"/>
              <w:rPr>
                <w:color w:val="17365D" w:themeColor="text2" w:themeShade="BF"/>
              </w:rPr>
            </w:pPr>
          </w:p>
          <w:p w:rsidR="00470D39" w:rsidRPr="00CD1C4E" w:rsidRDefault="00470D39" w:rsidP="007A1BD9">
            <w:pPr>
              <w:pStyle w:val="ListParagraph"/>
              <w:numPr>
                <w:ilvl w:val="0"/>
                <w:numId w:val="18"/>
              </w:numPr>
              <w:ind w:left="360"/>
              <w:rPr>
                <w:color w:val="17365D" w:themeColor="text2" w:themeShade="BF"/>
              </w:rPr>
            </w:pPr>
            <w:r>
              <w:rPr>
                <w:color w:val="17365D" w:themeColor="text2" w:themeShade="BF"/>
              </w:rPr>
              <w:t>Small Group Discussion: Sustainable Europe</w:t>
            </w:r>
          </w:p>
          <w:p w:rsidR="00470D39" w:rsidRPr="00FE49E9" w:rsidRDefault="00470D39" w:rsidP="00C15BA3">
            <w:pPr>
              <w:pStyle w:val="ListParagraph"/>
              <w:tabs>
                <w:tab w:val="left" w:pos="2160"/>
              </w:tabs>
            </w:pPr>
          </w:p>
        </w:tc>
        <w:tc>
          <w:tcPr>
            <w:tcW w:w="2505" w:type="dxa"/>
          </w:tcPr>
          <w:p w:rsidR="00470D39" w:rsidRDefault="00470D39" w:rsidP="00C15BA3">
            <w:pPr>
              <w:pStyle w:val="ListParagraph"/>
              <w:ind w:left="0"/>
              <w:rPr>
                <w:color w:val="C00000"/>
              </w:rPr>
            </w:pPr>
            <w:r w:rsidRPr="004F3B23">
              <w:rPr>
                <w:color w:val="C00000"/>
              </w:rPr>
              <w:t>Readings:</w:t>
            </w:r>
          </w:p>
          <w:p w:rsidR="00470D39" w:rsidRPr="004F3B23" w:rsidRDefault="00470D39" w:rsidP="00C15BA3">
            <w:pPr>
              <w:pStyle w:val="ListParagraph"/>
              <w:ind w:left="0"/>
              <w:rPr>
                <w:color w:val="C00000"/>
              </w:rPr>
            </w:pPr>
          </w:p>
          <w:p w:rsidR="00470D39" w:rsidRDefault="00470D39" w:rsidP="007A1BD9">
            <w:pPr>
              <w:pStyle w:val="ListParagraph"/>
              <w:numPr>
                <w:ilvl w:val="0"/>
                <w:numId w:val="21"/>
              </w:numPr>
              <w:rPr>
                <w:color w:val="365F91" w:themeColor="accent1" w:themeShade="BF"/>
              </w:rPr>
            </w:pPr>
            <w:r w:rsidRPr="006F456B">
              <w:rPr>
                <w:color w:val="365F91" w:themeColor="accent1" w:themeShade="BF"/>
              </w:rPr>
              <w:t>Walmart articles</w:t>
            </w:r>
          </w:p>
          <w:p w:rsidR="00470D39" w:rsidRPr="006F456B" w:rsidRDefault="00470D39" w:rsidP="00C15BA3">
            <w:pPr>
              <w:pStyle w:val="ListParagraph"/>
              <w:rPr>
                <w:color w:val="365F91" w:themeColor="accent1" w:themeShade="BF"/>
              </w:rPr>
            </w:pPr>
          </w:p>
          <w:p w:rsidR="00470D39" w:rsidRDefault="00470D39" w:rsidP="007A1BD9">
            <w:pPr>
              <w:pStyle w:val="ListParagraph"/>
              <w:numPr>
                <w:ilvl w:val="0"/>
                <w:numId w:val="21"/>
              </w:numPr>
            </w:pPr>
            <w:r w:rsidRPr="006F456B">
              <w:rPr>
                <w:color w:val="365F91" w:themeColor="accent1" w:themeShade="BF"/>
              </w:rPr>
              <w:t>Specific material for your selected company</w:t>
            </w:r>
            <w:r>
              <w:t xml:space="preserve">. </w:t>
            </w:r>
          </w:p>
          <w:p w:rsidR="00470D39" w:rsidRDefault="00470D39" w:rsidP="00C15BA3">
            <w:pPr>
              <w:pStyle w:val="ListParagraph"/>
            </w:pPr>
          </w:p>
        </w:tc>
        <w:tc>
          <w:tcPr>
            <w:tcW w:w="2980" w:type="dxa"/>
          </w:tcPr>
          <w:p w:rsidR="00470D39" w:rsidRPr="00CD1C4E" w:rsidRDefault="00470D39" w:rsidP="00C15BA3">
            <w:pPr>
              <w:rPr>
                <w:rFonts w:ascii="Arial Narrow" w:hAnsi="Arial Narrow"/>
                <w:szCs w:val="24"/>
              </w:rPr>
            </w:pPr>
            <w:r w:rsidRPr="00CD1C4E">
              <w:rPr>
                <w:rFonts w:ascii="Arial Narrow" w:hAnsi="Arial Narrow"/>
                <w:color w:val="C00000"/>
                <w:szCs w:val="24"/>
              </w:rPr>
              <w:t xml:space="preserve">Submit: </w:t>
            </w:r>
            <w:r w:rsidRPr="00CD1C4E">
              <w:rPr>
                <w:rFonts w:ascii="Arial Narrow" w:hAnsi="Arial Narrow"/>
                <w:szCs w:val="24"/>
              </w:rPr>
              <w:t>Company Case Study</w:t>
            </w:r>
            <w:r>
              <w:rPr>
                <w:rFonts w:ascii="Arial Narrow" w:hAnsi="Arial Narrow"/>
                <w:szCs w:val="24"/>
              </w:rPr>
              <w:t xml:space="preserve"> by 5pm Oct. 15</w:t>
            </w:r>
            <w:r w:rsidRPr="00704ABF">
              <w:rPr>
                <w:rFonts w:ascii="Arial Narrow" w:hAnsi="Arial Narrow"/>
                <w:szCs w:val="24"/>
                <w:vertAlign w:val="superscript"/>
              </w:rPr>
              <w:t>th</w:t>
            </w:r>
            <w:r>
              <w:rPr>
                <w:rFonts w:ascii="Arial Narrow" w:hAnsi="Arial Narrow"/>
                <w:szCs w:val="24"/>
              </w:rPr>
              <w:t xml:space="preserve"> </w:t>
            </w:r>
          </w:p>
        </w:tc>
      </w:tr>
      <w:tr w:rsidR="00470D39" w:rsidTr="00C15BA3">
        <w:tc>
          <w:tcPr>
            <w:tcW w:w="1179" w:type="dxa"/>
          </w:tcPr>
          <w:p w:rsidR="00470D39" w:rsidRPr="00E22E5C" w:rsidRDefault="00470D39" w:rsidP="00C15BA3">
            <w:pPr>
              <w:tabs>
                <w:tab w:val="left" w:pos="2160"/>
              </w:tabs>
              <w:rPr>
                <w:rFonts w:ascii="Arial Narrow" w:hAnsi="Arial Narrow"/>
                <w:color w:val="17365D" w:themeColor="text2" w:themeShade="BF"/>
              </w:rPr>
            </w:pPr>
            <w:r w:rsidRPr="00E22E5C">
              <w:rPr>
                <w:rFonts w:ascii="Arial Narrow" w:hAnsi="Arial Narrow"/>
                <w:color w:val="17365D" w:themeColor="text2" w:themeShade="BF"/>
              </w:rPr>
              <w:t>Session 7:</w:t>
            </w:r>
          </w:p>
          <w:p w:rsidR="00470D39" w:rsidRPr="00E22E5C" w:rsidRDefault="00470D39" w:rsidP="00C15BA3">
            <w:pPr>
              <w:tabs>
                <w:tab w:val="left" w:pos="2160"/>
              </w:tabs>
              <w:rPr>
                <w:rFonts w:ascii="Arial Narrow" w:hAnsi="Arial Narrow"/>
                <w:color w:val="17365D" w:themeColor="text2" w:themeShade="BF"/>
              </w:rPr>
            </w:pPr>
            <w:r w:rsidRPr="00E22E5C">
              <w:rPr>
                <w:rFonts w:ascii="Arial Narrow" w:hAnsi="Arial Narrow"/>
                <w:color w:val="17365D" w:themeColor="text2" w:themeShade="BF"/>
              </w:rPr>
              <w:t>Thursday October 15</w:t>
            </w:r>
            <w:r w:rsidRPr="00E22E5C">
              <w:rPr>
                <w:rFonts w:ascii="Arial Narrow" w:hAnsi="Arial Narrow"/>
                <w:color w:val="17365D" w:themeColor="text2" w:themeShade="BF"/>
                <w:vertAlign w:val="superscript"/>
              </w:rPr>
              <w:t>th</w:t>
            </w:r>
            <w:r w:rsidRPr="00E22E5C">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Default="00470D39" w:rsidP="007A1BD9">
            <w:pPr>
              <w:pStyle w:val="ListParagraph"/>
              <w:numPr>
                <w:ilvl w:val="0"/>
                <w:numId w:val="19"/>
              </w:numPr>
              <w:tabs>
                <w:tab w:val="left" w:pos="2160"/>
              </w:tabs>
            </w:pPr>
            <w:r w:rsidRPr="00353536">
              <w:t>Company Focus: Walmart</w:t>
            </w:r>
          </w:p>
          <w:p w:rsidR="00470D39" w:rsidRPr="00353536" w:rsidRDefault="00470D39" w:rsidP="00C15BA3">
            <w:pPr>
              <w:pStyle w:val="ListParagraph"/>
              <w:tabs>
                <w:tab w:val="left" w:pos="2160"/>
              </w:tabs>
            </w:pPr>
          </w:p>
          <w:p w:rsidR="00470D39" w:rsidRPr="006310FE" w:rsidRDefault="00470D39" w:rsidP="007A1BD9">
            <w:pPr>
              <w:pStyle w:val="ListParagraph"/>
              <w:numPr>
                <w:ilvl w:val="0"/>
                <w:numId w:val="19"/>
              </w:numPr>
              <w:tabs>
                <w:tab w:val="left" w:pos="2160"/>
              </w:tabs>
            </w:pPr>
            <w:r w:rsidRPr="00353536">
              <w:t>Small Group Discussion Company Case Studies</w:t>
            </w:r>
          </w:p>
        </w:tc>
        <w:tc>
          <w:tcPr>
            <w:tcW w:w="2505" w:type="dxa"/>
          </w:tcPr>
          <w:p w:rsidR="00470D39" w:rsidRPr="00E04F4B" w:rsidRDefault="00470D39" w:rsidP="00C15BA3">
            <w:pPr>
              <w:rPr>
                <w:rFonts w:ascii="Arial Narrow" w:hAnsi="Arial Narrow"/>
                <w:color w:val="C00000"/>
              </w:rPr>
            </w:pPr>
            <w:r w:rsidRPr="00E04F4B">
              <w:rPr>
                <w:rFonts w:ascii="Arial Narrow" w:hAnsi="Arial Narrow"/>
                <w:color w:val="C00000"/>
              </w:rPr>
              <w:t>Readings:</w:t>
            </w:r>
          </w:p>
          <w:p w:rsidR="00470D39" w:rsidRDefault="00470D39" w:rsidP="00C15BA3"/>
          <w:p w:rsidR="00470D39" w:rsidRPr="006F456B" w:rsidRDefault="00470D39" w:rsidP="007A1BD9">
            <w:pPr>
              <w:pStyle w:val="ListParagraph"/>
              <w:numPr>
                <w:ilvl w:val="0"/>
                <w:numId w:val="20"/>
              </w:numPr>
              <w:rPr>
                <w:color w:val="365F91" w:themeColor="accent1" w:themeShade="BF"/>
              </w:rPr>
            </w:pPr>
            <w:r w:rsidRPr="006F456B">
              <w:rPr>
                <w:i/>
                <w:color w:val="365F91" w:themeColor="accent1" w:themeShade="BF"/>
              </w:rPr>
              <w:t xml:space="preserve">The Big Pivot Part II: Vision Pivot, </w:t>
            </w:r>
            <w:r w:rsidRPr="006F456B">
              <w:rPr>
                <w:color w:val="365F91" w:themeColor="accent1" w:themeShade="BF"/>
              </w:rPr>
              <w:t>Chapters 5-7</w:t>
            </w:r>
          </w:p>
          <w:p w:rsidR="00470D39" w:rsidRPr="006F456B" w:rsidRDefault="00470D39" w:rsidP="00C15BA3">
            <w:pPr>
              <w:pStyle w:val="ListParagraph"/>
              <w:ind w:left="360"/>
              <w:rPr>
                <w:color w:val="365F91" w:themeColor="accent1" w:themeShade="BF"/>
              </w:rPr>
            </w:pPr>
          </w:p>
          <w:p w:rsidR="00470D39" w:rsidRPr="006F456B" w:rsidRDefault="00470D39" w:rsidP="007A1BD9">
            <w:pPr>
              <w:pStyle w:val="ListParagraph"/>
              <w:numPr>
                <w:ilvl w:val="0"/>
                <w:numId w:val="20"/>
              </w:numPr>
              <w:rPr>
                <w:color w:val="365F91" w:themeColor="accent1" w:themeShade="BF"/>
              </w:rPr>
            </w:pPr>
            <w:r w:rsidRPr="006F456B">
              <w:rPr>
                <w:i/>
                <w:color w:val="365F91" w:themeColor="accent1" w:themeShade="BF"/>
              </w:rPr>
              <w:t>Sustainability a CFO Could Love</w:t>
            </w:r>
            <w:r w:rsidRPr="006F456B">
              <w:rPr>
                <w:color w:val="365F91" w:themeColor="accent1" w:themeShade="BF"/>
              </w:rPr>
              <w:t xml:space="preserve"> </w:t>
            </w:r>
          </w:p>
          <w:p w:rsidR="00470D39" w:rsidRDefault="00470D39" w:rsidP="00C15BA3"/>
        </w:tc>
        <w:tc>
          <w:tcPr>
            <w:tcW w:w="2980" w:type="dxa"/>
          </w:tcPr>
          <w:p w:rsidR="00470D39" w:rsidRDefault="00470D39" w:rsidP="00C15BA3">
            <w:pPr>
              <w:rPr>
                <w:rFonts w:ascii="Arial Narrow" w:hAnsi="Arial Narrow"/>
              </w:rPr>
            </w:pPr>
            <w:r w:rsidRPr="00BC3C99">
              <w:rPr>
                <w:rFonts w:ascii="Arial Narrow" w:hAnsi="Arial Narrow"/>
                <w:color w:val="C00000"/>
              </w:rPr>
              <w:t xml:space="preserve">Submit: </w:t>
            </w:r>
            <w:r>
              <w:rPr>
                <w:rFonts w:ascii="Arial Narrow" w:hAnsi="Arial Narrow"/>
                <w:color w:val="17365D" w:themeColor="text2" w:themeShade="BF"/>
              </w:rPr>
              <w:t>Sustainability News #4</w:t>
            </w:r>
            <w:r w:rsidRPr="00BC3C99">
              <w:rPr>
                <w:rFonts w:ascii="Arial Narrow" w:hAnsi="Arial Narrow"/>
              </w:rPr>
              <w:t xml:space="preserve">  by 5pm Thursday</w:t>
            </w:r>
            <w:r>
              <w:rPr>
                <w:rFonts w:ascii="Arial Narrow" w:hAnsi="Arial Narrow"/>
              </w:rPr>
              <w:t xml:space="preserve"> Oct. 22</w:t>
            </w:r>
            <w:r w:rsidRPr="00C24625">
              <w:rPr>
                <w:rFonts w:ascii="Arial Narrow" w:hAnsi="Arial Narrow"/>
                <w:vertAlign w:val="superscript"/>
              </w:rPr>
              <w:t>nd</w:t>
            </w:r>
            <w:r>
              <w:rPr>
                <w:rFonts w:ascii="Arial Narrow" w:hAnsi="Arial Narrow"/>
              </w:rPr>
              <w:t xml:space="preserve"> </w:t>
            </w:r>
            <w:r w:rsidRPr="00BC3C99">
              <w:rPr>
                <w:rFonts w:ascii="Arial Narrow" w:hAnsi="Arial Narrow"/>
              </w:rPr>
              <w:t xml:space="preserve"> </w:t>
            </w:r>
          </w:p>
          <w:p w:rsidR="00470D39" w:rsidRDefault="00470D39" w:rsidP="00C15BA3">
            <w:pPr>
              <w:rPr>
                <w:rFonts w:ascii="Arial Narrow" w:hAnsi="Arial Narrow"/>
              </w:rPr>
            </w:pPr>
          </w:p>
          <w:p w:rsidR="00470D39" w:rsidRDefault="00470D39" w:rsidP="00C15BA3">
            <w:pPr>
              <w:rPr>
                <w:rFonts w:ascii="Arial Narrow" w:hAnsi="Arial Narrow"/>
              </w:rPr>
            </w:pPr>
          </w:p>
          <w:p w:rsidR="00470D39" w:rsidRPr="00BC3C99" w:rsidRDefault="00470D39" w:rsidP="00C15BA3">
            <w:pPr>
              <w:rPr>
                <w:rFonts w:ascii="Arial Narrow" w:hAnsi="Arial Narrow"/>
                <w:i/>
                <w:color w:val="365F91" w:themeColor="accent1" w:themeShade="BF"/>
                <w:sz w:val="22"/>
              </w:rPr>
            </w:pPr>
            <w:r w:rsidRPr="00C24625">
              <w:rPr>
                <w:rFonts w:ascii="Arial Narrow" w:hAnsi="Arial Narrow"/>
                <w:color w:val="C00000"/>
              </w:rPr>
              <w:t xml:space="preserve">Complete: </w:t>
            </w:r>
            <w:r>
              <w:rPr>
                <w:rFonts w:ascii="Arial Narrow" w:hAnsi="Arial Narrow"/>
              </w:rPr>
              <w:t xml:space="preserve">Mid Term Exam </w:t>
            </w:r>
          </w:p>
          <w:p w:rsidR="00470D39" w:rsidRDefault="00470D39" w:rsidP="00C15BA3">
            <w:pPr>
              <w:pStyle w:val="ListParagraph"/>
              <w:ind w:left="360"/>
            </w:pPr>
          </w:p>
        </w:tc>
      </w:tr>
      <w:tr w:rsidR="00470D39" w:rsidTr="00C15BA3">
        <w:tc>
          <w:tcPr>
            <w:tcW w:w="1179" w:type="dxa"/>
          </w:tcPr>
          <w:p w:rsidR="00470D39" w:rsidRPr="004879D7" w:rsidRDefault="00470D39" w:rsidP="00C15BA3">
            <w:pPr>
              <w:tabs>
                <w:tab w:val="left" w:pos="2160"/>
              </w:tabs>
              <w:rPr>
                <w:rFonts w:ascii="Arial Narrow" w:hAnsi="Arial Narrow"/>
                <w:color w:val="17365D" w:themeColor="text2" w:themeShade="BF"/>
              </w:rPr>
            </w:pPr>
            <w:r w:rsidRPr="004879D7">
              <w:rPr>
                <w:rFonts w:ascii="Arial Narrow" w:hAnsi="Arial Narrow"/>
                <w:color w:val="17365D" w:themeColor="text2" w:themeShade="BF"/>
              </w:rPr>
              <w:t xml:space="preserve">Session 8: </w:t>
            </w:r>
          </w:p>
          <w:p w:rsidR="00470D39" w:rsidRPr="004879D7" w:rsidRDefault="00470D39" w:rsidP="00C15BA3">
            <w:pPr>
              <w:tabs>
                <w:tab w:val="left" w:pos="2160"/>
              </w:tabs>
              <w:rPr>
                <w:rFonts w:ascii="Arial Narrow" w:hAnsi="Arial Narrow"/>
                <w:color w:val="17365D" w:themeColor="text2" w:themeShade="BF"/>
              </w:rPr>
            </w:pPr>
            <w:r w:rsidRPr="004879D7">
              <w:rPr>
                <w:rFonts w:ascii="Arial Narrow" w:hAnsi="Arial Narrow"/>
                <w:color w:val="17365D" w:themeColor="text2" w:themeShade="BF"/>
              </w:rPr>
              <w:t>Thursday October 22</w:t>
            </w:r>
            <w:r w:rsidRPr="004879D7">
              <w:rPr>
                <w:rFonts w:ascii="Arial Narrow" w:hAnsi="Arial Narrow"/>
                <w:color w:val="17365D" w:themeColor="text2" w:themeShade="BF"/>
                <w:vertAlign w:val="superscript"/>
              </w:rPr>
              <w:t>nd</w:t>
            </w:r>
            <w:r w:rsidRPr="004879D7">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Default="00470D39" w:rsidP="007A1BD9">
            <w:pPr>
              <w:pStyle w:val="ListParagraph"/>
              <w:numPr>
                <w:ilvl w:val="0"/>
                <w:numId w:val="23"/>
              </w:numPr>
              <w:tabs>
                <w:tab w:val="left" w:pos="2160"/>
              </w:tabs>
              <w:rPr>
                <w:color w:val="17365D" w:themeColor="text2" w:themeShade="BF"/>
              </w:rPr>
            </w:pPr>
            <w:r>
              <w:rPr>
                <w:color w:val="17365D" w:themeColor="text2" w:themeShade="BF"/>
              </w:rPr>
              <w:t>S &amp; IB in the News</w:t>
            </w:r>
          </w:p>
          <w:p w:rsidR="00470D39" w:rsidRDefault="00470D39" w:rsidP="00C15BA3">
            <w:pPr>
              <w:pStyle w:val="ListParagraph"/>
              <w:tabs>
                <w:tab w:val="left" w:pos="2160"/>
              </w:tabs>
              <w:rPr>
                <w:color w:val="17365D" w:themeColor="text2" w:themeShade="BF"/>
              </w:rPr>
            </w:pPr>
          </w:p>
          <w:p w:rsidR="00470D39" w:rsidRDefault="00470D39" w:rsidP="007A1BD9">
            <w:pPr>
              <w:pStyle w:val="ListParagraph"/>
              <w:numPr>
                <w:ilvl w:val="0"/>
                <w:numId w:val="23"/>
              </w:numPr>
              <w:tabs>
                <w:tab w:val="left" w:pos="2160"/>
              </w:tabs>
              <w:rPr>
                <w:color w:val="17365D" w:themeColor="text2" w:themeShade="BF"/>
              </w:rPr>
            </w:pPr>
            <w:r w:rsidRPr="007F4E86">
              <w:rPr>
                <w:color w:val="17365D" w:themeColor="text2" w:themeShade="BF"/>
              </w:rPr>
              <w:t>Company Focus: UPS</w:t>
            </w:r>
          </w:p>
          <w:p w:rsidR="00470D39" w:rsidRPr="00C24625" w:rsidRDefault="00470D39" w:rsidP="00C15BA3">
            <w:pPr>
              <w:pStyle w:val="ListParagraph"/>
              <w:rPr>
                <w:color w:val="17365D" w:themeColor="text2" w:themeShade="BF"/>
              </w:rPr>
            </w:pPr>
          </w:p>
          <w:p w:rsidR="00470D39" w:rsidRPr="00C24625" w:rsidRDefault="00470D39" w:rsidP="00C15BA3">
            <w:pPr>
              <w:pStyle w:val="ListParagraph"/>
              <w:tabs>
                <w:tab w:val="left" w:pos="2160"/>
              </w:tabs>
              <w:rPr>
                <w:color w:val="17365D" w:themeColor="text2" w:themeShade="BF"/>
              </w:rPr>
            </w:pPr>
          </w:p>
          <w:p w:rsidR="00470D39" w:rsidRPr="007F4E86" w:rsidRDefault="00470D39" w:rsidP="007A1BD9">
            <w:pPr>
              <w:pStyle w:val="ListParagraph"/>
              <w:numPr>
                <w:ilvl w:val="0"/>
                <w:numId w:val="23"/>
              </w:numPr>
              <w:tabs>
                <w:tab w:val="left" w:pos="2160"/>
              </w:tabs>
              <w:rPr>
                <w:color w:val="17365D" w:themeColor="text2" w:themeShade="BF"/>
              </w:rPr>
            </w:pPr>
            <w:r w:rsidRPr="007F4E86">
              <w:rPr>
                <w:color w:val="17365D" w:themeColor="text2" w:themeShade="BF"/>
              </w:rPr>
              <w:t>Discussion: The Big Pivot Part II: Vision Pivot</w:t>
            </w:r>
          </w:p>
          <w:p w:rsidR="00470D39" w:rsidRPr="000421AB" w:rsidRDefault="00470D39" w:rsidP="00C15BA3">
            <w:pPr>
              <w:rPr>
                <w:rFonts w:ascii="Arial Narrow" w:hAnsi="Arial Narrow"/>
                <w:b/>
                <w:color w:val="C00000"/>
              </w:rPr>
            </w:pPr>
          </w:p>
        </w:tc>
        <w:tc>
          <w:tcPr>
            <w:tcW w:w="2505" w:type="dxa"/>
          </w:tcPr>
          <w:p w:rsidR="00470D39" w:rsidRPr="002655A8" w:rsidRDefault="00470D39" w:rsidP="00C15BA3">
            <w:pPr>
              <w:pStyle w:val="ListParagraph"/>
              <w:ind w:left="0"/>
              <w:rPr>
                <w:color w:val="C00000"/>
              </w:rPr>
            </w:pPr>
            <w:r w:rsidRPr="002655A8">
              <w:rPr>
                <w:color w:val="C00000"/>
              </w:rPr>
              <w:t xml:space="preserve">Readings: </w:t>
            </w:r>
          </w:p>
          <w:p w:rsidR="00470D39" w:rsidRDefault="00470D39" w:rsidP="00C15BA3">
            <w:pPr>
              <w:pStyle w:val="ListParagraph"/>
              <w:ind w:left="0"/>
            </w:pPr>
          </w:p>
          <w:p w:rsidR="00470D39" w:rsidRPr="006C0F78" w:rsidRDefault="00470D39" w:rsidP="007A1BD9">
            <w:pPr>
              <w:pStyle w:val="ListParagraph"/>
              <w:numPr>
                <w:ilvl w:val="0"/>
                <w:numId w:val="24"/>
              </w:numPr>
              <w:rPr>
                <w:color w:val="365F91" w:themeColor="accent1" w:themeShade="BF"/>
              </w:rPr>
            </w:pPr>
            <w:r w:rsidRPr="006C0F78">
              <w:rPr>
                <w:color w:val="365F91" w:themeColor="accent1" w:themeShade="BF"/>
              </w:rPr>
              <w:t>The Big Pivot Part II: Valuation Pivot, Chapters 8-10</w:t>
            </w:r>
          </w:p>
          <w:p w:rsidR="00470D39" w:rsidRPr="006C0F78" w:rsidRDefault="00470D39" w:rsidP="00C15BA3">
            <w:pPr>
              <w:pStyle w:val="ListParagraph"/>
              <w:ind w:left="0"/>
              <w:rPr>
                <w:color w:val="365F91" w:themeColor="accent1" w:themeShade="BF"/>
              </w:rPr>
            </w:pPr>
          </w:p>
          <w:p w:rsidR="00470D39" w:rsidRPr="001028E7" w:rsidRDefault="00470D39" w:rsidP="007A1BD9">
            <w:pPr>
              <w:pStyle w:val="ListParagraph"/>
              <w:numPr>
                <w:ilvl w:val="0"/>
                <w:numId w:val="24"/>
              </w:numPr>
            </w:pPr>
            <w:r>
              <w:rPr>
                <w:color w:val="365F91" w:themeColor="accent1" w:themeShade="BF"/>
              </w:rPr>
              <w:t xml:space="preserve">Assigned articles related to Sustainability &amp; </w:t>
            </w:r>
            <w:r w:rsidRPr="006C0F78">
              <w:rPr>
                <w:color w:val="365F91" w:themeColor="accent1" w:themeShade="BF"/>
              </w:rPr>
              <w:t xml:space="preserve">Latin America </w:t>
            </w:r>
            <w:r>
              <w:rPr>
                <w:color w:val="365F91" w:themeColor="accent1" w:themeShade="BF"/>
              </w:rPr>
              <w:t>&amp; Caribbean</w:t>
            </w:r>
          </w:p>
          <w:p w:rsidR="00470D39" w:rsidRDefault="00470D39" w:rsidP="00171A53"/>
        </w:tc>
        <w:tc>
          <w:tcPr>
            <w:tcW w:w="2980" w:type="dxa"/>
          </w:tcPr>
          <w:p w:rsidR="00470D39" w:rsidRDefault="00470D39" w:rsidP="00C15BA3">
            <w:pPr>
              <w:pStyle w:val="ListParagraph"/>
              <w:ind w:left="0"/>
            </w:pPr>
            <w:r w:rsidRPr="00B02CA4">
              <w:rPr>
                <w:color w:val="C00000"/>
              </w:rPr>
              <w:t xml:space="preserve">Submit: </w:t>
            </w:r>
            <w:r>
              <w:t>Latin America Case Study by 5pm Thursday October 29</w:t>
            </w:r>
            <w:r w:rsidRPr="00B02CA4">
              <w:rPr>
                <w:vertAlign w:val="superscript"/>
              </w:rPr>
              <w:t>th</w:t>
            </w:r>
            <w:r>
              <w:t xml:space="preserve"> </w:t>
            </w:r>
          </w:p>
          <w:p w:rsidR="00470D39" w:rsidRDefault="00470D39" w:rsidP="00C15BA3">
            <w:pPr>
              <w:pStyle w:val="ListParagraph"/>
            </w:pPr>
          </w:p>
          <w:p w:rsidR="00470D39" w:rsidRDefault="00470D39" w:rsidP="00C15BA3">
            <w:pPr>
              <w:pStyle w:val="ListParagraph"/>
            </w:pPr>
          </w:p>
          <w:p w:rsidR="00470D39" w:rsidRDefault="00470D39" w:rsidP="00C15BA3">
            <w:pPr>
              <w:pStyle w:val="ListParagraph"/>
              <w:ind w:left="0"/>
            </w:pPr>
            <w:r w:rsidRPr="00D90DC4">
              <w:rPr>
                <w:color w:val="C00000"/>
              </w:rPr>
              <w:t xml:space="preserve">Video: </w:t>
            </w:r>
            <w:r>
              <w:t xml:space="preserve">WATCH </w:t>
            </w:r>
            <w:r w:rsidRPr="00D90DC4">
              <w:rPr>
                <w:i/>
                <w:color w:val="365F91" w:themeColor="accent1" w:themeShade="BF"/>
              </w:rPr>
              <w:t>Haiti Smallholder Alliance</w:t>
            </w:r>
          </w:p>
          <w:p w:rsidR="00470D39" w:rsidRDefault="00470D39" w:rsidP="00C15BA3">
            <w:pPr>
              <w:pStyle w:val="ListParagraph"/>
              <w:ind w:left="270"/>
            </w:pPr>
          </w:p>
        </w:tc>
      </w:tr>
      <w:tr w:rsidR="00470D39" w:rsidTr="00C15BA3">
        <w:tc>
          <w:tcPr>
            <w:tcW w:w="1179" w:type="dxa"/>
          </w:tcPr>
          <w:p w:rsidR="00470D39" w:rsidRPr="00B02CA4" w:rsidRDefault="00470D39" w:rsidP="00C15BA3">
            <w:pPr>
              <w:tabs>
                <w:tab w:val="left" w:pos="2160"/>
              </w:tabs>
              <w:rPr>
                <w:rFonts w:ascii="Arial Narrow" w:hAnsi="Arial Narrow"/>
                <w:color w:val="17365D" w:themeColor="text2" w:themeShade="BF"/>
              </w:rPr>
            </w:pPr>
            <w:r w:rsidRPr="00B02CA4">
              <w:rPr>
                <w:rFonts w:ascii="Arial Narrow" w:hAnsi="Arial Narrow"/>
                <w:color w:val="17365D" w:themeColor="text2" w:themeShade="BF"/>
              </w:rPr>
              <w:t>Session 9:</w:t>
            </w:r>
          </w:p>
          <w:p w:rsidR="00470D39" w:rsidRPr="00B02CA4" w:rsidRDefault="00470D39" w:rsidP="00C15BA3">
            <w:pPr>
              <w:tabs>
                <w:tab w:val="left" w:pos="2160"/>
              </w:tabs>
              <w:rPr>
                <w:rFonts w:ascii="Arial Narrow" w:hAnsi="Arial Narrow"/>
                <w:color w:val="17365D" w:themeColor="text2" w:themeShade="BF"/>
              </w:rPr>
            </w:pPr>
            <w:r w:rsidRPr="00B02CA4">
              <w:rPr>
                <w:rFonts w:ascii="Arial Narrow" w:hAnsi="Arial Narrow"/>
                <w:color w:val="17365D" w:themeColor="text2" w:themeShade="BF"/>
              </w:rPr>
              <w:lastRenderedPageBreak/>
              <w:t>Thursday October 29</w:t>
            </w:r>
            <w:r w:rsidRPr="00B02CA4">
              <w:rPr>
                <w:rFonts w:ascii="Arial Narrow" w:hAnsi="Arial Narrow"/>
                <w:color w:val="17365D" w:themeColor="text2" w:themeShade="BF"/>
                <w:vertAlign w:val="superscript"/>
              </w:rPr>
              <w:t>th</w:t>
            </w:r>
            <w:r w:rsidRPr="00B02CA4">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Default="00470D39" w:rsidP="007A1BD9">
            <w:pPr>
              <w:pStyle w:val="ListParagraph"/>
              <w:numPr>
                <w:ilvl w:val="0"/>
                <w:numId w:val="25"/>
              </w:numPr>
              <w:tabs>
                <w:tab w:val="left" w:pos="2160"/>
              </w:tabs>
            </w:pPr>
            <w:r>
              <w:lastRenderedPageBreak/>
              <w:t>Discussion: The Big Pivot  Valuation Pivot</w:t>
            </w:r>
          </w:p>
          <w:p w:rsidR="00470D39" w:rsidRDefault="00470D39" w:rsidP="00C15BA3">
            <w:pPr>
              <w:pStyle w:val="ListParagraph"/>
              <w:tabs>
                <w:tab w:val="left" w:pos="2160"/>
              </w:tabs>
            </w:pPr>
          </w:p>
          <w:p w:rsidR="00470D39" w:rsidRDefault="00470D39" w:rsidP="007A1BD9">
            <w:pPr>
              <w:pStyle w:val="ListParagraph"/>
              <w:numPr>
                <w:ilvl w:val="0"/>
                <w:numId w:val="26"/>
              </w:numPr>
              <w:tabs>
                <w:tab w:val="left" w:pos="2160"/>
              </w:tabs>
            </w:pPr>
            <w:r>
              <w:t>Guest Speaker</w:t>
            </w:r>
          </w:p>
          <w:p w:rsidR="00470D39" w:rsidRDefault="00470D39" w:rsidP="00C15BA3">
            <w:pPr>
              <w:pStyle w:val="ListParagraph"/>
              <w:tabs>
                <w:tab w:val="left" w:pos="2160"/>
              </w:tabs>
            </w:pPr>
          </w:p>
          <w:p w:rsidR="00470D39" w:rsidRDefault="00470D39" w:rsidP="007A1BD9">
            <w:pPr>
              <w:pStyle w:val="ListParagraph"/>
              <w:numPr>
                <w:ilvl w:val="0"/>
                <w:numId w:val="25"/>
              </w:numPr>
              <w:tabs>
                <w:tab w:val="left" w:pos="2160"/>
              </w:tabs>
            </w:pPr>
            <w:r>
              <w:t>Small Group Discussion: Latin America</w:t>
            </w:r>
          </w:p>
          <w:p w:rsidR="00470D39" w:rsidRPr="006310FE" w:rsidRDefault="00470D39" w:rsidP="00171A53">
            <w:pPr>
              <w:tabs>
                <w:tab w:val="left" w:pos="2160"/>
              </w:tabs>
            </w:pPr>
          </w:p>
        </w:tc>
        <w:tc>
          <w:tcPr>
            <w:tcW w:w="2505" w:type="dxa"/>
          </w:tcPr>
          <w:p w:rsidR="00470D39" w:rsidRPr="002655A8" w:rsidRDefault="00470D39" w:rsidP="00C15BA3">
            <w:pPr>
              <w:rPr>
                <w:rFonts w:ascii="Arial Narrow" w:hAnsi="Arial Narrow"/>
                <w:color w:val="C00000"/>
              </w:rPr>
            </w:pPr>
            <w:r w:rsidRPr="002655A8">
              <w:rPr>
                <w:rFonts w:ascii="Arial Narrow" w:hAnsi="Arial Narrow"/>
                <w:color w:val="C00000"/>
              </w:rPr>
              <w:lastRenderedPageBreak/>
              <w:t>Readings:</w:t>
            </w:r>
          </w:p>
          <w:p w:rsidR="00470D39" w:rsidRDefault="00470D39" w:rsidP="00C15BA3"/>
          <w:p w:rsidR="00470D39" w:rsidRPr="00BF0633" w:rsidRDefault="00470D39" w:rsidP="007A1BD9">
            <w:pPr>
              <w:pStyle w:val="ListParagraph"/>
              <w:numPr>
                <w:ilvl w:val="0"/>
                <w:numId w:val="28"/>
              </w:numPr>
              <w:rPr>
                <w:i/>
                <w:color w:val="244061" w:themeColor="accent1" w:themeShade="80"/>
              </w:rPr>
            </w:pPr>
            <w:r w:rsidRPr="00BF0633">
              <w:rPr>
                <w:i/>
                <w:color w:val="244061" w:themeColor="accent1" w:themeShade="80"/>
              </w:rPr>
              <w:lastRenderedPageBreak/>
              <w:t>FDI Simulation Material</w:t>
            </w:r>
          </w:p>
          <w:p w:rsidR="00470D39" w:rsidRDefault="00470D39" w:rsidP="00C15BA3">
            <w:pPr>
              <w:pStyle w:val="ListParagraph"/>
            </w:pPr>
          </w:p>
          <w:p w:rsidR="00470D39" w:rsidRDefault="00470D39" w:rsidP="00C15BA3">
            <w:pPr>
              <w:pStyle w:val="ListParagraph"/>
            </w:pPr>
          </w:p>
        </w:tc>
        <w:tc>
          <w:tcPr>
            <w:tcW w:w="2980" w:type="dxa"/>
          </w:tcPr>
          <w:p w:rsidR="00470D39" w:rsidRDefault="00470D39" w:rsidP="00C15BA3">
            <w:pPr>
              <w:pStyle w:val="ListParagraph"/>
              <w:ind w:left="0"/>
            </w:pPr>
            <w:r>
              <w:rPr>
                <w:color w:val="C00000"/>
              </w:rPr>
              <w:lastRenderedPageBreak/>
              <w:t xml:space="preserve">Submit: </w:t>
            </w:r>
            <w:r w:rsidRPr="00BF0633">
              <w:t xml:space="preserve">FDI Simulation Responses. </w:t>
            </w:r>
          </w:p>
          <w:p w:rsidR="00C60EA3" w:rsidRDefault="00C60EA3" w:rsidP="00C15BA3">
            <w:pPr>
              <w:pStyle w:val="ListParagraph"/>
              <w:ind w:left="0"/>
            </w:pPr>
          </w:p>
          <w:p w:rsidR="00C60EA3" w:rsidRPr="00BC20F8" w:rsidRDefault="00C60EA3" w:rsidP="00C15BA3">
            <w:pPr>
              <w:pStyle w:val="ListParagraph"/>
              <w:ind w:left="0"/>
              <w:rPr>
                <w:color w:val="C00000"/>
              </w:rPr>
            </w:pPr>
            <w:r w:rsidRPr="00C60EA3">
              <w:rPr>
                <w:color w:val="C00000"/>
              </w:rPr>
              <w:lastRenderedPageBreak/>
              <w:t xml:space="preserve">Complete: </w:t>
            </w:r>
            <w:r>
              <w:t>Mid Term Exam</w:t>
            </w:r>
          </w:p>
        </w:tc>
      </w:tr>
      <w:tr w:rsidR="00470D39" w:rsidTr="00C15BA3">
        <w:tc>
          <w:tcPr>
            <w:tcW w:w="1179" w:type="dxa"/>
          </w:tcPr>
          <w:p w:rsidR="00470D39" w:rsidRPr="00505B2B" w:rsidRDefault="00470D39" w:rsidP="00C15BA3">
            <w:pPr>
              <w:tabs>
                <w:tab w:val="left" w:pos="2160"/>
              </w:tabs>
              <w:rPr>
                <w:rFonts w:ascii="Arial Narrow" w:hAnsi="Arial Narrow"/>
                <w:color w:val="17365D" w:themeColor="text2" w:themeShade="BF"/>
              </w:rPr>
            </w:pPr>
            <w:r w:rsidRPr="00505B2B">
              <w:rPr>
                <w:rFonts w:ascii="Arial Narrow" w:hAnsi="Arial Narrow"/>
                <w:color w:val="17365D" w:themeColor="text2" w:themeShade="BF"/>
              </w:rPr>
              <w:lastRenderedPageBreak/>
              <w:t>Session 10:</w:t>
            </w:r>
          </w:p>
          <w:p w:rsidR="00470D39" w:rsidRPr="00505B2B" w:rsidRDefault="00470D39" w:rsidP="00C15BA3">
            <w:pPr>
              <w:tabs>
                <w:tab w:val="left" w:pos="2160"/>
              </w:tabs>
              <w:rPr>
                <w:rFonts w:ascii="Arial Narrow" w:hAnsi="Arial Narrow"/>
                <w:color w:val="17365D" w:themeColor="text2" w:themeShade="BF"/>
              </w:rPr>
            </w:pPr>
            <w:r w:rsidRPr="00505B2B">
              <w:rPr>
                <w:rFonts w:ascii="Arial Narrow" w:hAnsi="Arial Narrow"/>
                <w:color w:val="17365D" w:themeColor="text2" w:themeShade="BF"/>
              </w:rPr>
              <w:t>Thursday November 5</w:t>
            </w:r>
            <w:r w:rsidRPr="00505B2B">
              <w:rPr>
                <w:rFonts w:ascii="Arial Narrow" w:hAnsi="Arial Narrow"/>
                <w:color w:val="17365D" w:themeColor="text2" w:themeShade="BF"/>
                <w:vertAlign w:val="superscript"/>
              </w:rPr>
              <w:t>th</w:t>
            </w:r>
            <w:r w:rsidRPr="00505B2B">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Default="00470D39" w:rsidP="00C15BA3">
            <w:pPr>
              <w:pStyle w:val="ListParagraph"/>
              <w:tabs>
                <w:tab w:val="left" w:pos="2160"/>
              </w:tabs>
              <w:ind w:left="360"/>
            </w:pPr>
          </w:p>
          <w:p w:rsidR="00470D39" w:rsidRPr="006310FE" w:rsidRDefault="00470D39" w:rsidP="007A1BD9">
            <w:pPr>
              <w:pStyle w:val="ListParagraph"/>
              <w:numPr>
                <w:ilvl w:val="0"/>
                <w:numId w:val="25"/>
              </w:numPr>
              <w:tabs>
                <w:tab w:val="left" w:pos="2160"/>
              </w:tabs>
            </w:pPr>
            <w:r>
              <w:t>FDI Simulation</w:t>
            </w:r>
          </w:p>
        </w:tc>
        <w:tc>
          <w:tcPr>
            <w:tcW w:w="2505" w:type="dxa"/>
          </w:tcPr>
          <w:p w:rsidR="00470D39" w:rsidRPr="00BF0633" w:rsidRDefault="00470D39" w:rsidP="00C15BA3">
            <w:pPr>
              <w:pStyle w:val="ListParagraph"/>
              <w:ind w:left="0"/>
              <w:rPr>
                <w:color w:val="C00000"/>
              </w:rPr>
            </w:pPr>
            <w:r w:rsidRPr="00BF0633">
              <w:rPr>
                <w:color w:val="C00000"/>
              </w:rPr>
              <w:t xml:space="preserve">Readings: </w:t>
            </w:r>
          </w:p>
          <w:p w:rsidR="00470D39" w:rsidRPr="002655A8" w:rsidRDefault="00470D39" w:rsidP="007A1BD9">
            <w:pPr>
              <w:pStyle w:val="ListParagraph"/>
              <w:numPr>
                <w:ilvl w:val="0"/>
                <w:numId w:val="29"/>
              </w:numPr>
              <w:rPr>
                <w:i/>
                <w:color w:val="365F91" w:themeColor="accent1" w:themeShade="BF"/>
              </w:rPr>
            </w:pPr>
            <w:r w:rsidRPr="002655A8">
              <w:rPr>
                <w:i/>
                <w:color w:val="365F91" w:themeColor="accent1" w:themeShade="BF"/>
              </w:rPr>
              <w:t>The Big Pivot Partner Pivot &amp; Conclusion</w:t>
            </w:r>
          </w:p>
          <w:p w:rsidR="00470D39" w:rsidRPr="002655A8" w:rsidRDefault="00470D39" w:rsidP="00C15BA3">
            <w:pPr>
              <w:rPr>
                <w:rFonts w:ascii="Arial Narrow" w:hAnsi="Arial Narrow"/>
                <w:i/>
                <w:color w:val="365F91" w:themeColor="accent1" w:themeShade="BF"/>
              </w:rPr>
            </w:pPr>
          </w:p>
          <w:p w:rsidR="00470D39" w:rsidRPr="002655A8" w:rsidRDefault="00470D39" w:rsidP="007A1BD9">
            <w:pPr>
              <w:pStyle w:val="ListParagraph"/>
              <w:numPr>
                <w:ilvl w:val="0"/>
                <w:numId w:val="29"/>
              </w:numPr>
              <w:rPr>
                <w:i/>
                <w:color w:val="365F91" w:themeColor="accent1" w:themeShade="BF"/>
              </w:rPr>
            </w:pPr>
            <w:r w:rsidRPr="002655A8">
              <w:rPr>
                <w:i/>
                <w:color w:val="365F91" w:themeColor="accent1" w:themeShade="BF"/>
              </w:rPr>
              <w:t xml:space="preserve">Doing Well in Africa Can Also Mean Doing Good </w:t>
            </w:r>
          </w:p>
          <w:p w:rsidR="00470D39" w:rsidRPr="002655A8" w:rsidRDefault="00470D39" w:rsidP="00C15BA3">
            <w:pPr>
              <w:rPr>
                <w:rFonts w:ascii="Arial Narrow" w:eastAsia="Cambria" w:hAnsi="Arial Narrow"/>
                <w:i/>
                <w:color w:val="365F91" w:themeColor="accent1" w:themeShade="BF"/>
                <w:szCs w:val="24"/>
              </w:rPr>
            </w:pPr>
          </w:p>
          <w:p w:rsidR="00470D39" w:rsidRPr="00BC20F8" w:rsidRDefault="00470D39" w:rsidP="007A1BD9">
            <w:pPr>
              <w:pStyle w:val="ListParagraph"/>
              <w:numPr>
                <w:ilvl w:val="0"/>
                <w:numId w:val="29"/>
              </w:numPr>
            </w:pPr>
            <w:r w:rsidRPr="002655A8">
              <w:rPr>
                <w:i/>
                <w:color w:val="365F91" w:themeColor="accent1" w:themeShade="BF"/>
              </w:rPr>
              <w:t>Getting a Fair Deal on Africa’s Resource Wealth</w:t>
            </w:r>
            <w:r w:rsidRPr="002655A8">
              <w:rPr>
                <w:color w:val="365F91" w:themeColor="accent1" w:themeShade="BF"/>
              </w:rPr>
              <w:t xml:space="preserve"> </w:t>
            </w:r>
          </w:p>
          <w:p w:rsidR="00470D39" w:rsidRDefault="00470D39" w:rsidP="00C15BA3">
            <w:pPr>
              <w:pStyle w:val="ListParagraph"/>
            </w:pPr>
          </w:p>
          <w:p w:rsidR="00470D39" w:rsidRPr="001028E7" w:rsidRDefault="00470D39" w:rsidP="007A1BD9">
            <w:pPr>
              <w:pStyle w:val="ListParagraph"/>
              <w:numPr>
                <w:ilvl w:val="0"/>
                <w:numId w:val="29"/>
              </w:numPr>
            </w:pPr>
            <w:r>
              <w:rPr>
                <w:color w:val="365F91" w:themeColor="accent1" w:themeShade="BF"/>
              </w:rPr>
              <w:t>Assigned articles related to Sustainability &amp; Africa</w:t>
            </w:r>
          </w:p>
          <w:p w:rsidR="00470D39" w:rsidRDefault="00470D39" w:rsidP="00C15BA3">
            <w:pPr>
              <w:tabs>
                <w:tab w:val="left" w:pos="2160"/>
              </w:tabs>
            </w:pPr>
          </w:p>
        </w:tc>
        <w:tc>
          <w:tcPr>
            <w:tcW w:w="2980" w:type="dxa"/>
          </w:tcPr>
          <w:p w:rsidR="00470D39" w:rsidRDefault="00470D39" w:rsidP="00C15BA3">
            <w:pPr>
              <w:tabs>
                <w:tab w:val="left" w:pos="2160"/>
              </w:tabs>
            </w:pPr>
          </w:p>
          <w:p w:rsidR="00470D39" w:rsidRDefault="00470D39" w:rsidP="00C15BA3">
            <w:pPr>
              <w:pStyle w:val="ListParagraph"/>
              <w:ind w:left="0"/>
            </w:pPr>
            <w:r w:rsidRPr="00B02CA4">
              <w:rPr>
                <w:color w:val="C00000"/>
              </w:rPr>
              <w:t xml:space="preserve">Submit: </w:t>
            </w:r>
            <w:r>
              <w:t>Africa &amp; Sustainability Case Study by 5pm Thursday October 29</w:t>
            </w:r>
            <w:r w:rsidRPr="00B02CA4">
              <w:rPr>
                <w:vertAlign w:val="superscript"/>
              </w:rPr>
              <w:t>th</w:t>
            </w:r>
            <w:r>
              <w:t xml:space="preserve"> </w:t>
            </w:r>
          </w:p>
          <w:p w:rsidR="00470D39" w:rsidRDefault="00470D39" w:rsidP="00C15BA3">
            <w:pPr>
              <w:pStyle w:val="ListParagraph"/>
            </w:pPr>
          </w:p>
          <w:p w:rsidR="00470D39" w:rsidRDefault="00470D39" w:rsidP="00C15BA3">
            <w:pPr>
              <w:rPr>
                <w:rFonts w:ascii="Arial Narrow" w:hAnsi="Arial Narrow"/>
                <w:color w:val="365F91" w:themeColor="accent1" w:themeShade="BF"/>
              </w:rPr>
            </w:pPr>
            <w:r w:rsidRPr="00586546">
              <w:rPr>
                <w:rFonts w:ascii="Arial Narrow" w:hAnsi="Arial Narrow"/>
                <w:color w:val="C00000"/>
              </w:rPr>
              <w:t xml:space="preserve">Video: </w:t>
            </w:r>
            <w:r w:rsidRPr="00586546">
              <w:rPr>
                <w:rFonts w:ascii="Arial Narrow" w:hAnsi="Arial Narrow"/>
              </w:rPr>
              <w:t>WATCH:</w:t>
            </w:r>
            <w:r w:rsidRPr="00586546">
              <w:rPr>
                <w:rFonts w:ascii="Arial Narrow" w:hAnsi="Arial Narrow"/>
                <w:color w:val="365F91" w:themeColor="accent1" w:themeShade="BF"/>
              </w:rPr>
              <w:t xml:space="preserve"> </w:t>
            </w:r>
            <w:r w:rsidRPr="00586546">
              <w:rPr>
                <w:rFonts w:ascii="Arial Narrow" w:hAnsi="Arial Narrow"/>
                <w:i/>
                <w:color w:val="365F91" w:themeColor="accent1" w:themeShade="BF"/>
              </w:rPr>
              <w:t>Shell Oil: The Awful Truth</w:t>
            </w:r>
            <w:r w:rsidRPr="00586546">
              <w:rPr>
                <w:rFonts w:ascii="Arial Narrow" w:hAnsi="Arial Narrow"/>
                <w:color w:val="365F91" w:themeColor="accent1" w:themeShade="BF"/>
              </w:rPr>
              <w:t xml:space="preserve"> </w:t>
            </w:r>
            <w:r w:rsidR="00171A53" w:rsidRPr="00171A53">
              <w:rPr>
                <w:rFonts w:ascii="Arial Narrow" w:hAnsi="Arial Narrow"/>
              </w:rPr>
              <w:t>(5 minutes)</w:t>
            </w:r>
          </w:p>
          <w:p w:rsidR="00470D39" w:rsidRDefault="00470D39" w:rsidP="00C15BA3">
            <w:pPr>
              <w:rPr>
                <w:rFonts w:ascii="Arial Narrow" w:hAnsi="Arial Narrow"/>
                <w:color w:val="365F91" w:themeColor="accent1" w:themeShade="BF"/>
              </w:rPr>
            </w:pPr>
          </w:p>
          <w:p w:rsidR="00470D39" w:rsidRPr="00586546" w:rsidRDefault="00470D39" w:rsidP="00C15BA3">
            <w:pPr>
              <w:rPr>
                <w:rFonts w:ascii="Arial Narrow" w:hAnsi="Arial Narrow"/>
              </w:rPr>
            </w:pPr>
            <w:r w:rsidRPr="00431C62">
              <w:rPr>
                <w:rFonts w:ascii="Arial Narrow" w:hAnsi="Arial Narrow"/>
                <w:color w:val="C00000"/>
              </w:rPr>
              <w:t xml:space="preserve">Video: </w:t>
            </w:r>
            <w:r w:rsidRPr="00431C62">
              <w:rPr>
                <w:rFonts w:ascii="Arial Narrow" w:hAnsi="Arial Narrow"/>
              </w:rPr>
              <w:t xml:space="preserve">WATCH: </w:t>
            </w:r>
            <w:r>
              <w:rPr>
                <w:rFonts w:ascii="Arial Narrow" w:hAnsi="Arial Narrow"/>
                <w:color w:val="365F91" w:themeColor="accent1" w:themeShade="BF"/>
              </w:rPr>
              <w:t>Chocolate the Bitter Truth</w:t>
            </w:r>
            <w:r w:rsidR="00171A53">
              <w:rPr>
                <w:rFonts w:ascii="Arial Narrow" w:hAnsi="Arial Narrow"/>
                <w:color w:val="365F91" w:themeColor="accent1" w:themeShade="BF"/>
              </w:rPr>
              <w:t xml:space="preserve"> </w:t>
            </w:r>
            <w:r w:rsidR="00171A53" w:rsidRPr="00171A53">
              <w:rPr>
                <w:rFonts w:ascii="Arial Narrow" w:hAnsi="Arial Narrow"/>
              </w:rPr>
              <w:t>(60 minutes)</w:t>
            </w:r>
          </w:p>
          <w:p w:rsidR="00470D39" w:rsidRDefault="00470D39" w:rsidP="00C15BA3"/>
          <w:p w:rsidR="00470D39" w:rsidRPr="001F655B" w:rsidRDefault="00470D39" w:rsidP="00C15BA3">
            <w:pPr>
              <w:rPr>
                <w:rFonts w:ascii="Arial Narrow" w:hAnsi="Arial Narrow"/>
              </w:rPr>
            </w:pPr>
            <w:r w:rsidRPr="001F655B">
              <w:rPr>
                <w:rFonts w:ascii="Arial Narrow" w:hAnsi="Arial Narrow"/>
                <w:color w:val="C00000"/>
              </w:rPr>
              <w:t xml:space="preserve">Video: </w:t>
            </w:r>
            <w:r w:rsidR="00171A53">
              <w:rPr>
                <w:rFonts w:ascii="Arial Narrow" w:hAnsi="Arial Narrow"/>
              </w:rPr>
              <w:t>WATCH</w:t>
            </w:r>
            <w:r w:rsidRPr="001F655B">
              <w:rPr>
                <w:rFonts w:ascii="Arial Narrow" w:hAnsi="Arial Narrow"/>
              </w:rPr>
              <w:t xml:space="preserve"> </w:t>
            </w:r>
            <w:r w:rsidRPr="001F655B">
              <w:rPr>
                <w:rFonts w:ascii="Arial Narrow" w:hAnsi="Arial Narrow"/>
                <w:color w:val="1F497D" w:themeColor="text2"/>
              </w:rPr>
              <w:t>Let’s Save Africa</w:t>
            </w:r>
            <w:r w:rsidR="00171A53">
              <w:rPr>
                <w:rFonts w:ascii="Arial Narrow" w:hAnsi="Arial Narrow"/>
                <w:color w:val="1F497D" w:themeColor="text2"/>
              </w:rPr>
              <w:t xml:space="preserve"> </w:t>
            </w:r>
            <w:r w:rsidR="00171A53" w:rsidRPr="00171A53">
              <w:rPr>
                <w:rFonts w:ascii="Arial Narrow" w:hAnsi="Arial Narrow"/>
              </w:rPr>
              <w:t>(3 minutes)</w:t>
            </w:r>
          </w:p>
        </w:tc>
      </w:tr>
      <w:tr w:rsidR="00470D39" w:rsidTr="00C15BA3">
        <w:trPr>
          <w:trHeight w:val="3662"/>
        </w:trPr>
        <w:tc>
          <w:tcPr>
            <w:tcW w:w="1179" w:type="dxa"/>
            <w:shd w:val="clear" w:color="auto" w:fill="auto"/>
          </w:tcPr>
          <w:p w:rsidR="00470D39" w:rsidRPr="003D29E7" w:rsidRDefault="00470D39" w:rsidP="00C15BA3">
            <w:pPr>
              <w:tabs>
                <w:tab w:val="left" w:pos="2160"/>
              </w:tabs>
              <w:rPr>
                <w:rFonts w:ascii="Arial Narrow" w:hAnsi="Arial Narrow"/>
                <w:color w:val="17365D" w:themeColor="text2" w:themeShade="BF"/>
              </w:rPr>
            </w:pPr>
            <w:r w:rsidRPr="003D29E7">
              <w:rPr>
                <w:rFonts w:ascii="Arial Narrow" w:hAnsi="Arial Narrow"/>
                <w:color w:val="17365D" w:themeColor="text2" w:themeShade="BF"/>
              </w:rPr>
              <w:t xml:space="preserve">Session 11: </w:t>
            </w:r>
          </w:p>
          <w:p w:rsidR="00470D39" w:rsidRPr="003D29E7" w:rsidRDefault="00470D39" w:rsidP="00C15BA3">
            <w:pPr>
              <w:tabs>
                <w:tab w:val="left" w:pos="2160"/>
              </w:tabs>
              <w:rPr>
                <w:rFonts w:ascii="Arial Narrow" w:hAnsi="Arial Narrow"/>
                <w:color w:val="17365D" w:themeColor="text2" w:themeShade="BF"/>
              </w:rPr>
            </w:pPr>
            <w:r w:rsidRPr="003D29E7">
              <w:rPr>
                <w:rFonts w:ascii="Arial Narrow" w:hAnsi="Arial Narrow"/>
                <w:color w:val="17365D" w:themeColor="text2" w:themeShade="BF"/>
              </w:rPr>
              <w:t>Thursday November 12</w:t>
            </w:r>
            <w:r w:rsidRPr="003D29E7">
              <w:rPr>
                <w:rFonts w:ascii="Arial Narrow" w:hAnsi="Arial Narrow"/>
                <w:color w:val="17365D" w:themeColor="text2" w:themeShade="BF"/>
                <w:vertAlign w:val="superscript"/>
              </w:rPr>
              <w:t>th</w:t>
            </w:r>
            <w:r w:rsidRPr="003D29E7">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shd w:val="clear" w:color="auto" w:fill="auto"/>
          </w:tcPr>
          <w:p w:rsidR="00470D39" w:rsidRDefault="00470D39" w:rsidP="00C15BA3">
            <w:pPr>
              <w:tabs>
                <w:tab w:val="left" w:pos="2160"/>
              </w:tabs>
            </w:pPr>
          </w:p>
          <w:p w:rsidR="00470D39" w:rsidRDefault="00470D39" w:rsidP="007A1BD9">
            <w:pPr>
              <w:pStyle w:val="ListParagraph"/>
              <w:numPr>
                <w:ilvl w:val="0"/>
                <w:numId w:val="25"/>
              </w:numPr>
              <w:tabs>
                <w:tab w:val="left" w:pos="2160"/>
              </w:tabs>
            </w:pPr>
            <w:r>
              <w:t>Discussion: Big Pivot Partner Pivot</w:t>
            </w:r>
          </w:p>
          <w:p w:rsidR="00470D39" w:rsidRDefault="00470D39" w:rsidP="00C15BA3">
            <w:pPr>
              <w:pStyle w:val="ListParagraph"/>
              <w:tabs>
                <w:tab w:val="left" w:pos="2160"/>
              </w:tabs>
            </w:pPr>
          </w:p>
          <w:p w:rsidR="00470D39" w:rsidRDefault="00470D39" w:rsidP="007A1BD9">
            <w:pPr>
              <w:pStyle w:val="ListParagraph"/>
              <w:numPr>
                <w:ilvl w:val="0"/>
                <w:numId w:val="25"/>
              </w:numPr>
              <w:tabs>
                <w:tab w:val="left" w:pos="2160"/>
              </w:tabs>
            </w:pPr>
            <w:r>
              <w:t>Focus on the Chocolate Industry</w:t>
            </w:r>
          </w:p>
          <w:p w:rsidR="00470D39" w:rsidRDefault="00470D39" w:rsidP="00C15BA3">
            <w:pPr>
              <w:pStyle w:val="ListParagraph"/>
              <w:tabs>
                <w:tab w:val="left" w:pos="2160"/>
              </w:tabs>
            </w:pPr>
          </w:p>
          <w:p w:rsidR="00470D39" w:rsidRDefault="00470D39" w:rsidP="007A1BD9">
            <w:pPr>
              <w:pStyle w:val="ListParagraph"/>
              <w:numPr>
                <w:ilvl w:val="0"/>
                <w:numId w:val="6"/>
              </w:numPr>
              <w:tabs>
                <w:tab w:val="left" w:pos="2160"/>
              </w:tabs>
            </w:pPr>
            <w:r>
              <w:t>Small Group Discussion Africa</w:t>
            </w:r>
          </w:p>
          <w:p w:rsidR="00470D39" w:rsidRDefault="00470D39" w:rsidP="00C15BA3">
            <w:pPr>
              <w:pStyle w:val="ListParagraph"/>
              <w:tabs>
                <w:tab w:val="left" w:pos="2160"/>
              </w:tabs>
            </w:pPr>
          </w:p>
        </w:tc>
        <w:tc>
          <w:tcPr>
            <w:tcW w:w="2505" w:type="dxa"/>
          </w:tcPr>
          <w:p w:rsidR="00470D39" w:rsidRPr="00462DD2" w:rsidRDefault="00470D39" w:rsidP="00C15BA3">
            <w:pPr>
              <w:pStyle w:val="ListParagraph"/>
              <w:tabs>
                <w:tab w:val="left" w:pos="702"/>
              </w:tabs>
              <w:ind w:left="0"/>
              <w:rPr>
                <w:color w:val="C00000"/>
              </w:rPr>
            </w:pPr>
            <w:r w:rsidRPr="00462DD2">
              <w:rPr>
                <w:color w:val="C00000"/>
              </w:rPr>
              <w:t xml:space="preserve">Readings: </w:t>
            </w:r>
          </w:p>
          <w:p w:rsidR="00470D39" w:rsidRDefault="00470D39" w:rsidP="007A1BD9">
            <w:pPr>
              <w:pStyle w:val="ListParagraph"/>
              <w:numPr>
                <w:ilvl w:val="0"/>
                <w:numId w:val="31"/>
              </w:numPr>
              <w:tabs>
                <w:tab w:val="left" w:pos="702"/>
              </w:tabs>
              <w:rPr>
                <w:color w:val="244061" w:themeColor="accent1" w:themeShade="80"/>
              </w:rPr>
            </w:pPr>
            <w:r w:rsidRPr="00462DD2">
              <w:rPr>
                <w:color w:val="244061" w:themeColor="accent1" w:themeShade="80"/>
              </w:rPr>
              <w:t xml:space="preserve">Is the Hub of Corporate Sustainability Moving Towards </w:t>
            </w:r>
          </w:p>
          <w:p w:rsidR="00470D39" w:rsidRDefault="00470D39" w:rsidP="00C15BA3">
            <w:pPr>
              <w:pStyle w:val="ListParagraph"/>
              <w:tabs>
                <w:tab w:val="left" w:pos="702"/>
              </w:tabs>
              <w:rPr>
                <w:color w:val="244061" w:themeColor="accent1" w:themeShade="80"/>
              </w:rPr>
            </w:pPr>
            <w:r w:rsidRPr="00462DD2">
              <w:rPr>
                <w:color w:val="244061" w:themeColor="accent1" w:themeShade="80"/>
              </w:rPr>
              <w:t>Asia?</w:t>
            </w:r>
          </w:p>
          <w:p w:rsidR="00470D39" w:rsidRPr="00462DD2" w:rsidRDefault="00470D39" w:rsidP="00C15BA3">
            <w:pPr>
              <w:pStyle w:val="ListParagraph"/>
              <w:tabs>
                <w:tab w:val="left" w:pos="702"/>
              </w:tabs>
              <w:rPr>
                <w:color w:val="244061" w:themeColor="accent1" w:themeShade="80"/>
              </w:rPr>
            </w:pPr>
          </w:p>
          <w:p w:rsidR="00470D39" w:rsidRDefault="00470D39" w:rsidP="007A1BD9">
            <w:pPr>
              <w:pStyle w:val="ListParagraph"/>
              <w:numPr>
                <w:ilvl w:val="0"/>
                <w:numId w:val="31"/>
              </w:numPr>
              <w:tabs>
                <w:tab w:val="left" w:pos="702"/>
              </w:tabs>
              <w:rPr>
                <w:color w:val="244061" w:themeColor="accent1" w:themeShade="80"/>
              </w:rPr>
            </w:pPr>
            <w:r w:rsidRPr="00462DD2">
              <w:rPr>
                <w:color w:val="244061" w:themeColor="accent1" w:themeShade="80"/>
              </w:rPr>
              <w:t>China</w:t>
            </w:r>
          </w:p>
          <w:p w:rsidR="00470D39" w:rsidRPr="00462DD2" w:rsidRDefault="00470D39" w:rsidP="00C15BA3">
            <w:pPr>
              <w:pStyle w:val="ListParagraph"/>
              <w:tabs>
                <w:tab w:val="left" w:pos="702"/>
              </w:tabs>
              <w:rPr>
                <w:color w:val="244061" w:themeColor="accent1" w:themeShade="80"/>
              </w:rPr>
            </w:pPr>
          </w:p>
          <w:p w:rsidR="00470D39" w:rsidRDefault="00470D39" w:rsidP="007A1BD9">
            <w:pPr>
              <w:pStyle w:val="ListParagraph"/>
              <w:numPr>
                <w:ilvl w:val="0"/>
                <w:numId w:val="31"/>
              </w:numPr>
              <w:tabs>
                <w:tab w:val="left" w:pos="702"/>
              </w:tabs>
            </w:pPr>
            <w:r w:rsidRPr="00462DD2">
              <w:rPr>
                <w:color w:val="244061" w:themeColor="accent1" w:themeShade="80"/>
              </w:rPr>
              <w:t>Singapore</w:t>
            </w:r>
          </w:p>
        </w:tc>
        <w:tc>
          <w:tcPr>
            <w:tcW w:w="2980" w:type="dxa"/>
          </w:tcPr>
          <w:p w:rsidR="00470D39" w:rsidRDefault="00470D39" w:rsidP="00C15BA3">
            <w:pPr>
              <w:rPr>
                <w:rFonts w:ascii="Arial Narrow" w:hAnsi="Arial Narrow"/>
              </w:rPr>
            </w:pPr>
            <w:r w:rsidRPr="003D29E7">
              <w:rPr>
                <w:rFonts w:ascii="Arial Narrow" w:hAnsi="Arial Narrow"/>
                <w:color w:val="C00000"/>
              </w:rPr>
              <w:t>Submit</w:t>
            </w:r>
            <w:r w:rsidRPr="003D29E7">
              <w:rPr>
                <w:rFonts w:ascii="Arial Narrow" w:hAnsi="Arial Narrow"/>
              </w:rPr>
              <w:t xml:space="preserve">: Asia &amp; </w:t>
            </w:r>
            <w:r w:rsidRPr="003D29E7">
              <w:rPr>
                <w:rFonts w:ascii="Arial Narrow" w:hAnsi="Arial Narrow"/>
                <w:color w:val="17365D" w:themeColor="text2" w:themeShade="BF"/>
              </w:rPr>
              <w:t xml:space="preserve">Sustainability Case Study </w:t>
            </w:r>
            <w:r w:rsidRPr="003D29E7">
              <w:rPr>
                <w:rFonts w:ascii="Arial Narrow" w:hAnsi="Arial Narrow"/>
              </w:rPr>
              <w:t>by 5pm on Thursday Nov. 19</w:t>
            </w:r>
            <w:r w:rsidRPr="003D29E7">
              <w:rPr>
                <w:rFonts w:ascii="Arial Narrow" w:hAnsi="Arial Narrow"/>
                <w:vertAlign w:val="superscript"/>
              </w:rPr>
              <w:t>th</w:t>
            </w:r>
            <w:r w:rsidRPr="003D29E7">
              <w:rPr>
                <w:rFonts w:ascii="Arial Narrow" w:hAnsi="Arial Narrow"/>
              </w:rPr>
              <w:t xml:space="preserve"> </w:t>
            </w:r>
          </w:p>
          <w:p w:rsidR="00470D39" w:rsidRDefault="00470D39" w:rsidP="00C15BA3">
            <w:pPr>
              <w:rPr>
                <w:rFonts w:ascii="Arial Narrow" w:hAnsi="Arial Narrow"/>
              </w:rPr>
            </w:pPr>
          </w:p>
          <w:p w:rsidR="00470D39" w:rsidRDefault="00470D39" w:rsidP="00C15BA3">
            <w:pPr>
              <w:rPr>
                <w:rFonts w:ascii="Arial Narrow" w:hAnsi="Arial Narrow"/>
              </w:rPr>
            </w:pPr>
            <w:r w:rsidRPr="001F655B">
              <w:rPr>
                <w:rFonts w:ascii="Arial Narrow" w:hAnsi="Arial Narrow"/>
                <w:color w:val="C00000"/>
              </w:rPr>
              <w:t xml:space="preserve">Video: </w:t>
            </w:r>
            <w:r w:rsidR="00171A53">
              <w:rPr>
                <w:rFonts w:ascii="Arial Narrow" w:hAnsi="Arial Narrow"/>
              </w:rPr>
              <w:t>WATCH</w:t>
            </w:r>
            <w:r>
              <w:rPr>
                <w:rFonts w:ascii="Arial Narrow" w:hAnsi="Arial Narrow"/>
              </w:rPr>
              <w:t xml:space="preserve"> </w:t>
            </w:r>
            <w:r w:rsidRPr="001F655B">
              <w:rPr>
                <w:rFonts w:ascii="Arial Narrow" w:hAnsi="Arial Narrow"/>
                <w:i/>
                <w:color w:val="365F91" w:themeColor="accent1" w:themeShade="BF"/>
              </w:rPr>
              <w:t>Under the Dome</w:t>
            </w:r>
            <w:r w:rsidRPr="001F655B">
              <w:rPr>
                <w:rFonts w:ascii="Arial Narrow" w:hAnsi="Arial Narrow"/>
                <w:color w:val="365F91" w:themeColor="accent1" w:themeShade="BF"/>
              </w:rPr>
              <w:t xml:space="preserve"> </w:t>
            </w:r>
            <w:r>
              <w:rPr>
                <w:rFonts w:ascii="Arial Narrow" w:hAnsi="Arial Narrow"/>
              </w:rPr>
              <w:t>(20 minutes)</w:t>
            </w:r>
          </w:p>
          <w:p w:rsidR="00470D39" w:rsidRDefault="00470D39" w:rsidP="00C15BA3">
            <w:pPr>
              <w:rPr>
                <w:rFonts w:ascii="Arial Narrow" w:hAnsi="Arial Narrow"/>
              </w:rPr>
            </w:pPr>
          </w:p>
          <w:p w:rsidR="00470D39" w:rsidRDefault="00470D39" w:rsidP="00C15BA3">
            <w:pPr>
              <w:rPr>
                <w:rFonts w:ascii="Arial Narrow" w:hAnsi="Arial Narrow"/>
              </w:rPr>
            </w:pPr>
            <w:r w:rsidRPr="001F655B">
              <w:rPr>
                <w:rFonts w:ascii="Arial Narrow" w:hAnsi="Arial Narrow"/>
                <w:color w:val="C00000"/>
              </w:rPr>
              <w:t xml:space="preserve">Video: </w:t>
            </w:r>
            <w:r w:rsidR="00171A53">
              <w:rPr>
                <w:rFonts w:ascii="Arial Narrow" w:hAnsi="Arial Narrow"/>
              </w:rPr>
              <w:t>WATCH</w:t>
            </w:r>
            <w:r>
              <w:rPr>
                <w:rFonts w:ascii="Arial Narrow" w:hAnsi="Arial Narrow"/>
              </w:rPr>
              <w:t xml:space="preserve"> </w:t>
            </w:r>
            <w:r w:rsidRPr="001F655B">
              <w:rPr>
                <w:rFonts w:ascii="Arial Narrow" w:hAnsi="Arial Narrow"/>
                <w:i/>
                <w:color w:val="365F91" w:themeColor="accent1" w:themeShade="BF"/>
              </w:rPr>
              <w:t>Palm Oil</w:t>
            </w:r>
            <w:r w:rsidRPr="001F655B">
              <w:rPr>
                <w:rFonts w:ascii="Arial Narrow" w:hAnsi="Arial Narrow"/>
                <w:color w:val="365F91" w:themeColor="accent1" w:themeShade="BF"/>
              </w:rPr>
              <w:t xml:space="preserve"> </w:t>
            </w:r>
            <w:r>
              <w:rPr>
                <w:rFonts w:ascii="Arial Narrow" w:hAnsi="Arial Narrow"/>
              </w:rPr>
              <w:t>(15 minutes)</w:t>
            </w:r>
          </w:p>
          <w:p w:rsidR="00470D39" w:rsidRDefault="00470D39" w:rsidP="00C15BA3">
            <w:pPr>
              <w:rPr>
                <w:rFonts w:ascii="Arial Narrow" w:hAnsi="Arial Narrow"/>
              </w:rPr>
            </w:pPr>
          </w:p>
          <w:p w:rsidR="00470D39" w:rsidRPr="003D29E7" w:rsidRDefault="00470D39" w:rsidP="00C15BA3">
            <w:pPr>
              <w:rPr>
                <w:rFonts w:ascii="Arial Narrow" w:hAnsi="Arial Narrow"/>
              </w:rPr>
            </w:pPr>
            <w:r w:rsidRPr="001F655B">
              <w:rPr>
                <w:rFonts w:ascii="Arial Narrow" w:hAnsi="Arial Narrow"/>
                <w:color w:val="C00000"/>
              </w:rPr>
              <w:t xml:space="preserve">Video: </w:t>
            </w:r>
            <w:r w:rsidR="00171A53">
              <w:rPr>
                <w:rFonts w:ascii="Arial Narrow" w:hAnsi="Arial Narrow"/>
              </w:rPr>
              <w:t>WATCH</w:t>
            </w:r>
            <w:r>
              <w:rPr>
                <w:rFonts w:ascii="Arial Narrow" w:hAnsi="Arial Narrow"/>
              </w:rPr>
              <w:t xml:space="preserve"> </w:t>
            </w:r>
            <w:r w:rsidRPr="001F655B">
              <w:rPr>
                <w:rFonts w:ascii="Arial Narrow" w:hAnsi="Arial Narrow"/>
                <w:i/>
                <w:color w:val="365F91" w:themeColor="accent1" w:themeShade="BF"/>
              </w:rPr>
              <w:t>Shipbreakers</w:t>
            </w:r>
            <w:r>
              <w:rPr>
                <w:rFonts w:ascii="Arial Narrow" w:hAnsi="Arial Narrow"/>
              </w:rPr>
              <w:t xml:space="preserve"> (12 minutes)</w:t>
            </w:r>
          </w:p>
          <w:p w:rsidR="00470D39" w:rsidRDefault="00470D39" w:rsidP="00C15BA3"/>
          <w:p w:rsidR="00171A53" w:rsidRDefault="00171A53" w:rsidP="00C15BA3"/>
        </w:tc>
      </w:tr>
      <w:tr w:rsidR="00470D39" w:rsidTr="00C15BA3">
        <w:tc>
          <w:tcPr>
            <w:tcW w:w="1179" w:type="dxa"/>
            <w:shd w:val="clear" w:color="auto" w:fill="auto"/>
          </w:tcPr>
          <w:p w:rsidR="00470D39" w:rsidRPr="003D29E7" w:rsidRDefault="00470D39" w:rsidP="00C15BA3">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12: Thursday November 19</w:t>
            </w:r>
            <w:r w:rsidRPr="003D29E7">
              <w:rPr>
                <w:rFonts w:ascii="Arial Narrow" w:hAnsi="Arial Narrow"/>
                <w:color w:val="17365D" w:themeColor="text2" w:themeShade="BF"/>
                <w:vertAlign w:val="superscript"/>
              </w:rPr>
              <w:t>th</w:t>
            </w:r>
            <w:r w:rsidRPr="003D29E7">
              <w:rPr>
                <w:rFonts w:ascii="Arial Narrow" w:hAnsi="Arial Narrow"/>
                <w:color w:val="17365D" w:themeColor="text2" w:themeShade="BF"/>
              </w:rPr>
              <w:t xml:space="preserve"> </w:t>
            </w:r>
          </w:p>
        </w:tc>
        <w:tc>
          <w:tcPr>
            <w:tcW w:w="2686" w:type="dxa"/>
            <w:shd w:val="clear" w:color="auto" w:fill="auto"/>
          </w:tcPr>
          <w:p w:rsidR="00470D39" w:rsidRDefault="00470D39" w:rsidP="007A1BD9">
            <w:pPr>
              <w:pStyle w:val="ListParagraph"/>
              <w:numPr>
                <w:ilvl w:val="0"/>
                <w:numId w:val="27"/>
              </w:numPr>
              <w:tabs>
                <w:tab w:val="left" w:pos="2160"/>
              </w:tabs>
              <w:rPr>
                <w:color w:val="17365D" w:themeColor="text2" w:themeShade="BF"/>
              </w:rPr>
            </w:pPr>
            <w:r>
              <w:rPr>
                <w:color w:val="17365D" w:themeColor="text2" w:themeShade="BF"/>
              </w:rPr>
              <w:t>Discussion: China, Singapore, and Emerging Asia</w:t>
            </w:r>
          </w:p>
          <w:p w:rsidR="00470D39" w:rsidRPr="007304FB" w:rsidRDefault="00470D39" w:rsidP="00C15BA3">
            <w:pPr>
              <w:pStyle w:val="ListParagraph"/>
              <w:tabs>
                <w:tab w:val="left" w:pos="2160"/>
              </w:tabs>
              <w:rPr>
                <w:color w:val="17365D" w:themeColor="text2" w:themeShade="BF"/>
              </w:rPr>
            </w:pPr>
          </w:p>
          <w:p w:rsidR="00470D39" w:rsidRPr="007304FB" w:rsidRDefault="00470D39" w:rsidP="007A1BD9">
            <w:pPr>
              <w:pStyle w:val="ListParagraph"/>
              <w:numPr>
                <w:ilvl w:val="0"/>
                <w:numId w:val="6"/>
              </w:numPr>
              <w:tabs>
                <w:tab w:val="left" w:pos="2160"/>
              </w:tabs>
              <w:rPr>
                <w:color w:val="17365D" w:themeColor="text2" w:themeShade="BF"/>
              </w:rPr>
            </w:pPr>
            <w:r>
              <w:rPr>
                <w:color w:val="17365D" w:themeColor="text2" w:themeShade="BF"/>
              </w:rPr>
              <w:lastRenderedPageBreak/>
              <w:t xml:space="preserve">Small Group Discussion Sustainability &amp; </w:t>
            </w:r>
            <w:r w:rsidRPr="007304FB">
              <w:rPr>
                <w:color w:val="17365D" w:themeColor="text2" w:themeShade="BF"/>
              </w:rPr>
              <w:t>Asia</w:t>
            </w:r>
          </w:p>
          <w:p w:rsidR="00470D39" w:rsidRDefault="00470D39" w:rsidP="00C15BA3">
            <w:pPr>
              <w:pStyle w:val="ListParagraph"/>
              <w:tabs>
                <w:tab w:val="left" w:pos="2160"/>
              </w:tabs>
              <w:ind w:left="1080"/>
            </w:pPr>
            <w:r>
              <w:t xml:space="preserve"> </w:t>
            </w:r>
          </w:p>
        </w:tc>
        <w:tc>
          <w:tcPr>
            <w:tcW w:w="2505" w:type="dxa"/>
          </w:tcPr>
          <w:p w:rsidR="00470D39" w:rsidRPr="00455EF9" w:rsidRDefault="00470D39" w:rsidP="00C15BA3">
            <w:pPr>
              <w:tabs>
                <w:tab w:val="left" w:pos="702"/>
              </w:tabs>
              <w:rPr>
                <w:rFonts w:ascii="Arial Narrow" w:hAnsi="Arial Narrow"/>
              </w:rPr>
            </w:pPr>
            <w:r w:rsidRPr="00455EF9">
              <w:rPr>
                <w:rFonts w:ascii="Arial Narrow" w:hAnsi="Arial Narrow"/>
              </w:rPr>
              <w:lastRenderedPageBreak/>
              <w:t>Readings:</w:t>
            </w:r>
          </w:p>
          <w:p w:rsidR="00470D39" w:rsidRPr="00455EF9" w:rsidRDefault="00470D39" w:rsidP="00C15BA3">
            <w:pPr>
              <w:tabs>
                <w:tab w:val="left" w:pos="702"/>
              </w:tabs>
              <w:rPr>
                <w:rFonts w:ascii="Arial Narrow" w:hAnsi="Arial Narrow"/>
              </w:rPr>
            </w:pPr>
          </w:p>
          <w:p w:rsidR="00470D39" w:rsidRPr="00171A53" w:rsidRDefault="00470D39" w:rsidP="007A1BD9">
            <w:pPr>
              <w:pStyle w:val="ListParagraph"/>
              <w:numPr>
                <w:ilvl w:val="0"/>
                <w:numId w:val="33"/>
              </w:numPr>
              <w:tabs>
                <w:tab w:val="left" w:pos="702"/>
              </w:tabs>
              <w:rPr>
                <w:color w:val="365F91" w:themeColor="accent1" w:themeShade="BF"/>
              </w:rPr>
            </w:pPr>
            <w:r w:rsidRPr="00171A53">
              <w:rPr>
                <w:color w:val="365F91" w:themeColor="accent1" w:themeShade="BF"/>
              </w:rPr>
              <w:t>Mercury Simulation Material</w:t>
            </w:r>
          </w:p>
          <w:p w:rsidR="00171A53" w:rsidRPr="00171A53" w:rsidRDefault="00171A53" w:rsidP="00171A53">
            <w:pPr>
              <w:pStyle w:val="ListParagraph"/>
              <w:tabs>
                <w:tab w:val="left" w:pos="702"/>
              </w:tabs>
              <w:rPr>
                <w:color w:val="365F91" w:themeColor="accent1" w:themeShade="BF"/>
              </w:rPr>
            </w:pPr>
          </w:p>
          <w:p w:rsidR="00171A53" w:rsidRPr="00455EF9" w:rsidRDefault="00171A53" w:rsidP="007A1BD9">
            <w:pPr>
              <w:pStyle w:val="ListParagraph"/>
              <w:numPr>
                <w:ilvl w:val="0"/>
                <w:numId w:val="33"/>
              </w:numPr>
              <w:tabs>
                <w:tab w:val="left" w:pos="702"/>
              </w:tabs>
            </w:pPr>
            <w:r w:rsidRPr="00171A53">
              <w:rPr>
                <w:color w:val="365F91" w:themeColor="accent1" w:themeShade="BF"/>
              </w:rPr>
              <w:t>TBA</w:t>
            </w:r>
          </w:p>
        </w:tc>
        <w:tc>
          <w:tcPr>
            <w:tcW w:w="2980" w:type="dxa"/>
          </w:tcPr>
          <w:p w:rsidR="00470D39" w:rsidRDefault="00470D39" w:rsidP="00C15BA3">
            <w:pPr>
              <w:tabs>
                <w:tab w:val="left" w:pos="702"/>
              </w:tabs>
              <w:rPr>
                <w:rFonts w:ascii="Arial Narrow" w:hAnsi="Arial Narrow"/>
              </w:rPr>
            </w:pPr>
            <w:r w:rsidRPr="0099081D">
              <w:rPr>
                <w:rFonts w:ascii="Arial Narrow" w:hAnsi="Arial Narrow"/>
                <w:color w:val="C00000"/>
              </w:rPr>
              <w:lastRenderedPageBreak/>
              <w:t xml:space="preserve">Submit: </w:t>
            </w:r>
            <w:r w:rsidRPr="0099081D">
              <w:rPr>
                <w:rFonts w:ascii="Arial Narrow" w:hAnsi="Arial Narrow"/>
              </w:rPr>
              <w:t>Responses to Mercury questions by 5pm Dec. 3</w:t>
            </w:r>
            <w:r w:rsidRPr="0099081D">
              <w:rPr>
                <w:rFonts w:ascii="Arial Narrow" w:hAnsi="Arial Narrow"/>
                <w:vertAlign w:val="superscript"/>
              </w:rPr>
              <w:t>rd</w:t>
            </w:r>
            <w:r w:rsidRPr="0099081D">
              <w:rPr>
                <w:rFonts w:ascii="Arial Narrow" w:hAnsi="Arial Narrow"/>
              </w:rPr>
              <w:t xml:space="preserve"> </w:t>
            </w:r>
          </w:p>
          <w:p w:rsidR="00171A53" w:rsidRDefault="00171A53" w:rsidP="00C15BA3">
            <w:pPr>
              <w:tabs>
                <w:tab w:val="left" w:pos="702"/>
              </w:tabs>
              <w:rPr>
                <w:rFonts w:ascii="Arial Narrow" w:hAnsi="Arial Narrow"/>
              </w:rPr>
            </w:pPr>
          </w:p>
          <w:p w:rsidR="00171A53" w:rsidRPr="0099081D" w:rsidRDefault="00171A53" w:rsidP="00C15BA3">
            <w:pPr>
              <w:tabs>
                <w:tab w:val="left" w:pos="702"/>
              </w:tabs>
              <w:rPr>
                <w:rFonts w:ascii="Arial Narrow" w:hAnsi="Arial Narrow"/>
              </w:rPr>
            </w:pPr>
            <w:r w:rsidRPr="00171A53">
              <w:rPr>
                <w:rFonts w:ascii="Arial Narrow" w:hAnsi="Arial Narrow"/>
                <w:color w:val="C00000"/>
              </w:rPr>
              <w:t xml:space="preserve">Video: </w:t>
            </w:r>
            <w:r>
              <w:rPr>
                <w:rFonts w:ascii="Arial Narrow" w:hAnsi="Arial Narrow"/>
              </w:rPr>
              <w:t xml:space="preserve">Watch </w:t>
            </w:r>
            <w:r w:rsidRPr="00171A53">
              <w:rPr>
                <w:rFonts w:ascii="Arial Narrow" w:hAnsi="Arial Narrow"/>
                <w:i/>
                <w:color w:val="548DD4" w:themeColor="text2" w:themeTint="99"/>
              </w:rPr>
              <w:t>Mercury</w:t>
            </w:r>
          </w:p>
        </w:tc>
      </w:tr>
      <w:tr w:rsidR="00470D39" w:rsidTr="00C15BA3">
        <w:trPr>
          <w:trHeight w:val="593"/>
        </w:trPr>
        <w:tc>
          <w:tcPr>
            <w:tcW w:w="1179" w:type="dxa"/>
            <w:shd w:val="clear" w:color="auto" w:fill="FFC000"/>
          </w:tcPr>
          <w:p w:rsidR="00470D39" w:rsidRPr="003D29E7" w:rsidRDefault="00470D39" w:rsidP="00C15BA3">
            <w:pPr>
              <w:tabs>
                <w:tab w:val="left" w:pos="2160"/>
              </w:tabs>
              <w:rPr>
                <w:rFonts w:ascii="Arial Narrow" w:hAnsi="Arial Narrow"/>
                <w:sz w:val="20"/>
                <w:highlight w:val="yellow"/>
              </w:rPr>
            </w:pPr>
            <w:r w:rsidRPr="003D29E7">
              <w:rPr>
                <w:rFonts w:ascii="Arial Narrow" w:hAnsi="Arial Narrow"/>
                <w:sz w:val="20"/>
              </w:rPr>
              <w:lastRenderedPageBreak/>
              <w:t>Thursday November 26</w:t>
            </w:r>
            <w:r w:rsidRPr="003D29E7">
              <w:rPr>
                <w:rFonts w:ascii="Arial Narrow" w:hAnsi="Arial Narrow"/>
                <w:sz w:val="20"/>
                <w:vertAlign w:val="superscript"/>
              </w:rPr>
              <w:t>th</w:t>
            </w:r>
            <w:r w:rsidRPr="003D29E7">
              <w:rPr>
                <w:rFonts w:ascii="Arial Narrow" w:hAnsi="Arial Narrow"/>
                <w:sz w:val="20"/>
              </w:rPr>
              <w:t xml:space="preserve"> </w:t>
            </w:r>
          </w:p>
        </w:tc>
        <w:tc>
          <w:tcPr>
            <w:tcW w:w="2686" w:type="dxa"/>
            <w:shd w:val="clear" w:color="auto" w:fill="FFC000"/>
          </w:tcPr>
          <w:p w:rsidR="00470D39" w:rsidRPr="003D29E7" w:rsidRDefault="00470D39" w:rsidP="00C15BA3">
            <w:pPr>
              <w:tabs>
                <w:tab w:val="left" w:pos="2160"/>
              </w:tabs>
              <w:rPr>
                <w:rFonts w:ascii="Arial Narrow" w:hAnsi="Arial Narrow"/>
                <w:sz w:val="20"/>
              </w:rPr>
            </w:pPr>
            <w:r w:rsidRPr="003D29E7">
              <w:rPr>
                <w:rFonts w:ascii="Arial Narrow" w:hAnsi="Arial Narrow"/>
                <w:sz w:val="20"/>
              </w:rPr>
              <w:t>NO CLASS Thanksgiving Break</w:t>
            </w:r>
          </w:p>
          <w:p w:rsidR="00470D39" w:rsidRPr="00B10CF4" w:rsidRDefault="00470D39" w:rsidP="00C15BA3">
            <w:pPr>
              <w:pStyle w:val="ListParagraph"/>
              <w:tabs>
                <w:tab w:val="left" w:pos="2160"/>
              </w:tabs>
              <w:rPr>
                <w:highlight w:val="yellow"/>
              </w:rPr>
            </w:pPr>
          </w:p>
        </w:tc>
        <w:tc>
          <w:tcPr>
            <w:tcW w:w="2505" w:type="dxa"/>
            <w:shd w:val="clear" w:color="auto" w:fill="FFC000"/>
          </w:tcPr>
          <w:p w:rsidR="00470D39" w:rsidRPr="000A3443" w:rsidRDefault="00470D39" w:rsidP="00C15BA3">
            <w:pPr>
              <w:tabs>
                <w:tab w:val="left" w:pos="2160"/>
              </w:tabs>
              <w:rPr>
                <w:rFonts w:ascii="Arial Narrow" w:hAnsi="Arial Narrow"/>
              </w:rPr>
            </w:pPr>
          </w:p>
        </w:tc>
        <w:tc>
          <w:tcPr>
            <w:tcW w:w="2980" w:type="dxa"/>
            <w:shd w:val="clear" w:color="auto" w:fill="FFC000"/>
          </w:tcPr>
          <w:p w:rsidR="00470D39" w:rsidRPr="000A3443" w:rsidRDefault="00470D39" w:rsidP="00C15BA3">
            <w:pPr>
              <w:tabs>
                <w:tab w:val="left" w:pos="2160"/>
              </w:tabs>
              <w:rPr>
                <w:rFonts w:ascii="Arial Narrow" w:hAnsi="Arial Narrow"/>
              </w:rPr>
            </w:pPr>
          </w:p>
        </w:tc>
      </w:tr>
      <w:tr w:rsidR="00470D39" w:rsidTr="00C15BA3">
        <w:tc>
          <w:tcPr>
            <w:tcW w:w="1179" w:type="dxa"/>
          </w:tcPr>
          <w:p w:rsidR="00470D39" w:rsidRPr="003D29E7" w:rsidRDefault="00470D39" w:rsidP="00C15BA3">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13:</w:t>
            </w:r>
          </w:p>
          <w:p w:rsidR="00470D39" w:rsidRPr="003D29E7" w:rsidRDefault="00470D39" w:rsidP="00C15BA3">
            <w:pPr>
              <w:tabs>
                <w:tab w:val="left" w:pos="2160"/>
              </w:tabs>
              <w:rPr>
                <w:rFonts w:ascii="Arial Narrow" w:hAnsi="Arial Narrow"/>
                <w:color w:val="17365D" w:themeColor="text2" w:themeShade="BF"/>
              </w:rPr>
            </w:pPr>
            <w:r w:rsidRPr="003D29E7">
              <w:rPr>
                <w:rFonts w:ascii="Arial Narrow" w:hAnsi="Arial Narrow"/>
                <w:color w:val="17365D" w:themeColor="text2" w:themeShade="BF"/>
              </w:rPr>
              <w:t>Thursday December 3</w:t>
            </w:r>
            <w:r w:rsidRPr="003D29E7">
              <w:rPr>
                <w:rFonts w:ascii="Arial Narrow" w:hAnsi="Arial Narrow"/>
                <w:color w:val="17365D" w:themeColor="text2" w:themeShade="BF"/>
                <w:vertAlign w:val="superscript"/>
              </w:rPr>
              <w:t>rd</w:t>
            </w:r>
            <w:r w:rsidRPr="003D29E7">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Default="00470D39" w:rsidP="007A1BD9">
            <w:pPr>
              <w:pStyle w:val="ListParagraph"/>
              <w:numPr>
                <w:ilvl w:val="0"/>
                <w:numId w:val="30"/>
              </w:numPr>
              <w:tabs>
                <w:tab w:val="left" w:pos="2160"/>
              </w:tabs>
              <w:rPr>
                <w:color w:val="17365D" w:themeColor="text2" w:themeShade="BF"/>
              </w:rPr>
            </w:pPr>
            <w:r>
              <w:rPr>
                <w:color w:val="17365D" w:themeColor="text2" w:themeShade="BF"/>
              </w:rPr>
              <w:t>Discussion: The Mercury Question—Industry, Governments, Non Profits and Sustainable Business Practices</w:t>
            </w:r>
          </w:p>
          <w:p w:rsidR="00470D39" w:rsidRPr="005E68DA" w:rsidRDefault="00470D39" w:rsidP="007A1BD9">
            <w:pPr>
              <w:pStyle w:val="ListParagraph"/>
              <w:numPr>
                <w:ilvl w:val="0"/>
                <w:numId w:val="30"/>
              </w:numPr>
              <w:tabs>
                <w:tab w:val="left" w:pos="2160"/>
              </w:tabs>
              <w:rPr>
                <w:color w:val="17365D" w:themeColor="text2" w:themeShade="BF"/>
              </w:rPr>
            </w:pPr>
            <w:r>
              <w:rPr>
                <w:color w:val="17365D" w:themeColor="text2" w:themeShade="BF"/>
              </w:rPr>
              <w:t>Mercury Simulation</w:t>
            </w:r>
          </w:p>
        </w:tc>
        <w:tc>
          <w:tcPr>
            <w:tcW w:w="2505" w:type="dxa"/>
          </w:tcPr>
          <w:p w:rsidR="00470D39" w:rsidRPr="00171A53" w:rsidRDefault="00171A53" w:rsidP="00171A53">
            <w:pPr>
              <w:tabs>
                <w:tab w:val="left" w:pos="2160"/>
              </w:tabs>
              <w:rPr>
                <w:rFonts w:ascii="Arial Narrow" w:hAnsi="Arial Narrow"/>
              </w:rPr>
            </w:pPr>
            <w:r w:rsidRPr="00171A53">
              <w:rPr>
                <w:rFonts w:ascii="Arial Narrow" w:hAnsi="Arial Narrow"/>
              </w:rPr>
              <w:t xml:space="preserve">Readings: </w:t>
            </w:r>
          </w:p>
          <w:p w:rsidR="00171A53" w:rsidRPr="00171A53" w:rsidRDefault="00171A53" w:rsidP="00171A53">
            <w:pPr>
              <w:tabs>
                <w:tab w:val="left" w:pos="2160"/>
              </w:tabs>
              <w:rPr>
                <w:rFonts w:ascii="Arial Narrow" w:hAnsi="Arial Narrow"/>
              </w:rPr>
            </w:pPr>
          </w:p>
          <w:p w:rsidR="00171A53" w:rsidRDefault="00171A53" w:rsidP="007A1BD9">
            <w:pPr>
              <w:pStyle w:val="ListParagraph"/>
              <w:numPr>
                <w:ilvl w:val="0"/>
                <w:numId w:val="34"/>
              </w:numPr>
              <w:tabs>
                <w:tab w:val="left" w:pos="2160"/>
              </w:tabs>
            </w:pPr>
            <w:r w:rsidRPr="00171A53">
              <w:rPr>
                <w:color w:val="1F497D" w:themeColor="text2"/>
              </w:rPr>
              <w:t>Future of Sustainability and IB article</w:t>
            </w:r>
          </w:p>
        </w:tc>
        <w:tc>
          <w:tcPr>
            <w:tcW w:w="2980" w:type="dxa"/>
          </w:tcPr>
          <w:p w:rsidR="00470D39" w:rsidRPr="00BF0633" w:rsidRDefault="00470D39" w:rsidP="00C15BA3">
            <w:pPr>
              <w:rPr>
                <w:rFonts w:ascii="Arial Narrow" w:hAnsi="Arial Narrow"/>
              </w:rPr>
            </w:pPr>
            <w:r w:rsidRPr="00BF0633">
              <w:rPr>
                <w:rFonts w:ascii="Arial Narrow" w:hAnsi="Arial Narrow"/>
                <w:color w:val="C00000"/>
              </w:rPr>
              <w:t xml:space="preserve">Prepare: </w:t>
            </w:r>
            <w:r w:rsidR="00171A53">
              <w:rPr>
                <w:rFonts w:ascii="Arial Narrow" w:hAnsi="Arial Narrow"/>
              </w:rPr>
              <w:t xml:space="preserve">Work with your Mercury group </w:t>
            </w:r>
          </w:p>
          <w:p w:rsidR="00470D39" w:rsidRPr="006310FE" w:rsidRDefault="00470D39" w:rsidP="00C15BA3"/>
        </w:tc>
      </w:tr>
      <w:tr w:rsidR="00470D39" w:rsidTr="00C15BA3">
        <w:trPr>
          <w:trHeight w:val="1907"/>
        </w:trPr>
        <w:tc>
          <w:tcPr>
            <w:tcW w:w="1179" w:type="dxa"/>
          </w:tcPr>
          <w:p w:rsidR="00470D39" w:rsidRPr="00470D39" w:rsidRDefault="00470D39" w:rsidP="00C15BA3">
            <w:pPr>
              <w:tabs>
                <w:tab w:val="left" w:pos="2160"/>
              </w:tabs>
              <w:rPr>
                <w:rFonts w:ascii="Arial Narrow" w:hAnsi="Arial Narrow"/>
                <w:color w:val="17365D" w:themeColor="text2" w:themeShade="BF"/>
              </w:rPr>
            </w:pPr>
            <w:r w:rsidRPr="00470D39">
              <w:rPr>
                <w:rFonts w:ascii="Arial Narrow" w:hAnsi="Arial Narrow"/>
                <w:color w:val="17365D" w:themeColor="text2" w:themeShade="BF"/>
              </w:rPr>
              <w:t xml:space="preserve">Session 14: </w:t>
            </w:r>
          </w:p>
          <w:p w:rsidR="00470D39" w:rsidRPr="00470D39" w:rsidRDefault="00470D39" w:rsidP="00C15BA3">
            <w:pPr>
              <w:tabs>
                <w:tab w:val="left" w:pos="2160"/>
              </w:tabs>
              <w:rPr>
                <w:rFonts w:ascii="Arial Narrow" w:hAnsi="Arial Narrow"/>
                <w:color w:val="17365D" w:themeColor="text2" w:themeShade="BF"/>
              </w:rPr>
            </w:pPr>
            <w:r w:rsidRPr="00470D39">
              <w:rPr>
                <w:rFonts w:ascii="Arial Narrow" w:hAnsi="Arial Narrow"/>
                <w:color w:val="17365D" w:themeColor="text2" w:themeShade="BF"/>
              </w:rPr>
              <w:t>Thursday December 10</w:t>
            </w:r>
            <w:r w:rsidRPr="00470D39">
              <w:rPr>
                <w:rFonts w:ascii="Arial Narrow" w:hAnsi="Arial Narrow"/>
                <w:color w:val="17365D" w:themeColor="text2" w:themeShade="BF"/>
                <w:vertAlign w:val="superscript"/>
              </w:rPr>
              <w:t>th</w:t>
            </w:r>
            <w:r w:rsidRPr="00470D39">
              <w:rPr>
                <w:rFonts w:ascii="Arial Narrow" w:hAnsi="Arial Narrow"/>
                <w:color w:val="17365D" w:themeColor="text2" w:themeShade="BF"/>
              </w:rPr>
              <w:t xml:space="preserve"> </w:t>
            </w:r>
          </w:p>
          <w:p w:rsidR="00470D39" w:rsidRDefault="00470D39" w:rsidP="00C15BA3">
            <w:pPr>
              <w:tabs>
                <w:tab w:val="left" w:pos="2160"/>
              </w:tabs>
              <w:rPr>
                <w:rFonts w:ascii="Arial Narrow" w:hAnsi="Arial Narrow"/>
              </w:rPr>
            </w:pPr>
          </w:p>
        </w:tc>
        <w:tc>
          <w:tcPr>
            <w:tcW w:w="2686" w:type="dxa"/>
          </w:tcPr>
          <w:p w:rsidR="00470D39" w:rsidRDefault="00470D39" w:rsidP="007A1BD9">
            <w:pPr>
              <w:pStyle w:val="ListParagraph"/>
              <w:numPr>
                <w:ilvl w:val="0"/>
                <w:numId w:val="32"/>
              </w:numPr>
              <w:tabs>
                <w:tab w:val="left" w:pos="2160"/>
              </w:tabs>
            </w:pPr>
            <w:r>
              <w:t>Mercury Simulation</w:t>
            </w:r>
          </w:p>
          <w:p w:rsidR="00470D39" w:rsidRPr="00A2160D" w:rsidRDefault="00470D39" w:rsidP="007A1BD9">
            <w:pPr>
              <w:pStyle w:val="ListParagraph"/>
              <w:numPr>
                <w:ilvl w:val="0"/>
                <w:numId w:val="32"/>
              </w:numPr>
              <w:tabs>
                <w:tab w:val="left" w:pos="2160"/>
              </w:tabs>
            </w:pPr>
            <w:r>
              <w:t>Final Thoughts</w:t>
            </w:r>
          </w:p>
        </w:tc>
        <w:tc>
          <w:tcPr>
            <w:tcW w:w="2505" w:type="dxa"/>
          </w:tcPr>
          <w:p w:rsidR="00470D39" w:rsidRPr="009678EE" w:rsidRDefault="00470D39" w:rsidP="00C15BA3">
            <w:pPr>
              <w:pStyle w:val="ListParagraph"/>
              <w:ind w:left="360"/>
              <w:rPr>
                <w:sz w:val="22"/>
                <w:highlight w:val="magenta"/>
              </w:rPr>
            </w:pPr>
            <w:r w:rsidRPr="00455EF9">
              <w:rPr>
                <w:sz w:val="22"/>
              </w:rPr>
              <w:t>None</w:t>
            </w:r>
          </w:p>
        </w:tc>
        <w:tc>
          <w:tcPr>
            <w:tcW w:w="2980" w:type="dxa"/>
          </w:tcPr>
          <w:p w:rsidR="00470D39" w:rsidRPr="00BF0633" w:rsidRDefault="00470D39" w:rsidP="00C15BA3">
            <w:pPr>
              <w:rPr>
                <w:rFonts w:ascii="Arial Narrow" w:hAnsi="Arial Narrow"/>
                <w:szCs w:val="24"/>
              </w:rPr>
            </w:pPr>
            <w:r w:rsidRPr="00BF0633">
              <w:rPr>
                <w:rFonts w:ascii="Arial Narrow" w:hAnsi="Arial Narrow"/>
                <w:color w:val="C00000"/>
                <w:szCs w:val="24"/>
              </w:rPr>
              <w:t xml:space="preserve">SUBMIT: </w:t>
            </w:r>
            <w:r w:rsidRPr="00BF0633">
              <w:rPr>
                <w:rFonts w:ascii="Arial Narrow" w:hAnsi="Arial Narrow"/>
                <w:b/>
                <w:color w:val="C00000"/>
                <w:szCs w:val="24"/>
              </w:rPr>
              <w:t xml:space="preserve"> </w:t>
            </w:r>
            <w:r w:rsidRPr="00BF0633">
              <w:rPr>
                <w:rFonts w:ascii="Arial Narrow" w:hAnsi="Arial Narrow"/>
                <w:color w:val="17365D" w:themeColor="text2" w:themeShade="BF"/>
                <w:szCs w:val="24"/>
              </w:rPr>
              <w:t>Sustainability Essay Brief: Your Thoughts on the Future.</w:t>
            </w:r>
            <w:r w:rsidRPr="00BF0633">
              <w:rPr>
                <w:rFonts w:ascii="Arial Narrow" w:hAnsi="Arial Narrow"/>
                <w:b/>
                <w:color w:val="17365D" w:themeColor="text2" w:themeShade="BF"/>
                <w:szCs w:val="24"/>
              </w:rPr>
              <w:t xml:space="preserve"> </w:t>
            </w:r>
          </w:p>
          <w:p w:rsidR="00470D39" w:rsidRDefault="00470D39" w:rsidP="00C15BA3">
            <w:pPr>
              <w:pStyle w:val="ListParagraph"/>
              <w:tabs>
                <w:tab w:val="left" w:pos="2160"/>
              </w:tabs>
            </w:pPr>
          </w:p>
        </w:tc>
      </w:tr>
      <w:tr w:rsidR="00470D39" w:rsidTr="00C15BA3">
        <w:tc>
          <w:tcPr>
            <w:tcW w:w="1179" w:type="dxa"/>
          </w:tcPr>
          <w:p w:rsidR="00470D39" w:rsidRPr="00470D39" w:rsidRDefault="00470D39" w:rsidP="00C15BA3">
            <w:pPr>
              <w:tabs>
                <w:tab w:val="left" w:pos="2160"/>
              </w:tabs>
              <w:rPr>
                <w:rFonts w:ascii="Arial Narrow" w:hAnsi="Arial Narrow"/>
                <w:color w:val="17365D" w:themeColor="text2" w:themeShade="BF"/>
              </w:rPr>
            </w:pPr>
            <w:r w:rsidRPr="00470D39">
              <w:rPr>
                <w:rFonts w:ascii="Arial Narrow" w:hAnsi="Arial Narrow"/>
                <w:color w:val="17365D" w:themeColor="text2" w:themeShade="BF"/>
              </w:rPr>
              <w:t xml:space="preserve">Session 14: </w:t>
            </w:r>
          </w:p>
          <w:p w:rsidR="00470D39" w:rsidRPr="00EE77BC" w:rsidRDefault="00470D39" w:rsidP="00C15BA3">
            <w:pPr>
              <w:tabs>
                <w:tab w:val="left" w:pos="2160"/>
              </w:tabs>
              <w:rPr>
                <w:rFonts w:ascii="Arial Narrow" w:hAnsi="Arial Narrow"/>
                <w:b/>
                <w:color w:val="365F91" w:themeColor="accent1" w:themeShade="BF"/>
              </w:rPr>
            </w:pPr>
            <w:r w:rsidRPr="00470D39">
              <w:rPr>
                <w:rFonts w:ascii="Arial Narrow" w:hAnsi="Arial Narrow"/>
                <w:color w:val="17365D" w:themeColor="text2" w:themeShade="BF"/>
              </w:rPr>
              <w:t>Thursday December 17</w:t>
            </w:r>
            <w:r w:rsidRPr="00470D39">
              <w:rPr>
                <w:rFonts w:ascii="Arial Narrow" w:hAnsi="Arial Narrow"/>
                <w:color w:val="17365D" w:themeColor="text2" w:themeShade="BF"/>
                <w:vertAlign w:val="superscript"/>
              </w:rPr>
              <w:t>th</w:t>
            </w:r>
            <w:r w:rsidRPr="00A735CB">
              <w:rPr>
                <w:rFonts w:ascii="Arial Narrow" w:hAnsi="Arial Narrow"/>
                <w:b/>
                <w:color w:val="365F91" w:themeColor="accent1" w:themeShade="BF"/>
              </w:rPr>
              <w:t xml:space="preserve"> </w:t>
            </w:r>
          </w:p>
        </w:tc>
        <w:tc>
          <w:tcPr>
            <w:tcW w:w="2686" w:type="dxa"/>
          </w:tcPr>
          <w:p w:rsidR="00470D39" w:rsidRPr="00A04C4E" w:rsidRDefault="00470D39" w:rsidP="007A1BD9">
            <w:pPr>
              <w:pStyle w:val="ListParagraph"/>
              <w:numPr>
                <w:ilvl w:val="0"/>
                <w:numId w:val="2"/>
              </w:numPr>
              <w:tabs>
                <w:tab w:val="left" w:pos="2160"/>
              </w:tabs>
              <w:rPr>
                <w:b/>
                <w:color w:val="C00000"/>
              </w:rPr>
            </w:pPr>
            <w:r w:rsidRPr="00A04C4E">
              <w:rPr>
                <w:b/>
                <w:color w:val="C00000"/>
              </w:rPr>
              <w:t>Final Exam</w:t>
            </w:r>
            <w:r>
              <w:rPr>
                <w:b/>
                <w:color w:val="C00000"/>
              </w:rPr>
              <w:t xml:space="preserve"> Week </w:t>
            </w:r>
          </w:p>
        </w:tc>
        <w:tc>
          <w:tcPr>
            <w:tcW w:w="2505" w:type="dxa"/>
          </w:tcPr>
          <w:p w:rsidR="00470D39" w:rsidRDefault="00470D39" w:rsidP="00C15BA3">
            <w:pPr>
              <w:pStyle w:val="ListParagraph"/>
              <w:tabs>
                <w:tab w:val="left" w:pos="2160"/>
              </w:tabs>
            </w:pPr>
          </w:p>
        </w:tc>
        <w:tc>
          <w:tcPr>
            <w:tcW w:w="2980" w:type="dxa"/>
          </w:tcPr>
          <w:p w:rsidR="00470D39" w:rsidRDefault="00470D39" w:rsidP="00C15BA3">
            <w:pPr>
              <w:pStyle w:val="ListParagraph"/>
              <w:tabs>
                <w:tab w:val="left" w:pos="2160"/>
              </w:tabs>
            </w:pPr>
          </w:p>
        </w:tc>
      </w:tr>
    </w:tbl>
    <w:p w:rsidR="00470D39" w:rsidRDefault="00470D39" w:rsidP="00B0299A">
      <w:pPr>
        <w:tabs>
          <w:tab w:val="left" w:pos="2160"/>
        </w:tabs>
        <w:ind w:left="360"/>
        <w:rPr>
          <w:rFonts w:ascii="Arial Narrow" w:hAnsi="Arial Narrow"/>
        </w:rPr>
      </w:pPr>
    </w:p>
    <w:p w:rsidR="00B0299A" w:rsidRDefault="00B0299A" w:rsidP="00B0299A">
      <w:pPr>
        <w:tabs>
          <w:tab w:val="left" w:pos="2160"/>
        </w:tabs>
        <w:ind w:left="360"/>
        <w:rPr>
          <w:rFonts w:ascii="Arial Narrow" w:hAnsi="Arial Narrow"/>
        </w:rPr>
      </w:pPr>
    </w:p>
    <w:p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 xml:space="preserve">Grading </w:t>
      </w:r>
    </w:p>
    <w:p w:rsidR="00C6616E" w:rsidRDefault="00C6616E" w:rsidP="00C6616E">
      <w:pPr>
        <w:tabs>
          <w:tab w:val="left" w:pos="2160"/>
        </w:tabs>
        <w:ind w:left="360"/>
        <w:rPr>
          <w:rFonts w:ascii="Arial Narrow" w:hAnsi="Arial Narrow"/>
        </w:rPr>
      </w:pPr>
    </w:p>
    <w:p w:rsidR="00C6616E" w:rsidRDefault="00C6616E" w:rsidP="00C6616E">
      <w:pPr>
        <w:tabs>
          <w:tab w:val="left" w:pos="2160"/>
        </w:tabs>
        <w:ind w:left="360"/>
        <w:rPr>
          <w:rFonts w:asciiTheme="minorHAnsi" w:hAnsiTheme="minorHAnsi"/>
        </w:rPr>
      </w:pPr>
      <w:r>
        <w:rPr>
          <w:rFonts w:asciiTheme="minorHAnsi" w:hAnsiTheme="minorHAnsi"/>
        </w:rPr>
        <w:t>Your grade will be based on the following point scale:</w:t>
      </w:r>
    </w:p>
    <w:p w:rsidR="00C6616E" w:rsidRDefault="00C6616E" w:rsidP="00C6616E">
      <w:pPr>
        <w:tabs>
          <w:tab w:val="left" w:pos="2160"/>
        </w:tabs>
        <w:ind w:left="360"/>
        <w:rPr>
          <w:rFonts w:asciiTheme="minorHAnsi" w:hAnsiTheme="minorHAnsi"/>
        </w:rPr>
      </w:pPr>
    </w:p>
    <w:p w:rsidR="00470D39" w:rsidRDefault="00470D39" w:rsidP="00C6616E">
      <w:pPr>
        <w:tabs>
          <w:tab w:val="left" w:pos="2160"/>
        </w:tabs>
        <w:ind w:left="360"/>
        <w:rPr>
          <w:rFonts w:asciiTheme="minorHAnsi" w:hAnsiTheme="minorHAnsi"/>
        </w:rPr>
      </w:pPr>
    </w:p>
    <w:p w:rsidR="00470D39" w:rsidRDefault="00470D39" w:rsidP="00C6616E">
      <w:pPr>
        <w:tabs>
          <w:tab w:val="left" w:pos="2160"/>
        </w:tabs>
        <w:ind w:left="360"/>
        <w:rPr>
          <w:rFonts w:asciiTheme="minorHAnsi" w:hAnsiTheme="minorHAnsi"/>
        </w:rPr>
      </w:pPr>
    </w:p>
    <w:p w:rsidR="00C6616E" w:rsidRDefault="00C6616E" w:rsidP="00C6616E">
      <w:pPr>
        <w:tabs>
          <w:tab w:val="left" w:pos="2160"/>
        </w:tabs>
        <w:ind w:left="360"/>
        <w:rPr>
          <w:rFonts w:asciiTheme="minorHAnsi" w:hAnsiTheme="minorHAnsi"/>
        </w:rPr>
      </w:pPr>
      <w:r w:rsidRPr="004D2B63">
        <w:rPr>
          <w:rFonts w:asciiTheme="minorHAnsi" w:hAnsiTheme="minorHAnsi"/>
        </w:rPr>
        <w:object w:dxaOrig="8743" w:dyaOrig="2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95pt;height:100.95pt" o:ole="">
            <v:imagedata r:id="rId11" o:title=""/>
          </v:shape>
          <o:OLEObject Type="Embed" ProgID="Word.Document.12" ShapeID="_x0000_i1025" DrawAspect="Content" ObjectID="_1498395013" r:id="rId12">
            <o:FieldCodes>\s</o:FieldCodes>
          </o:OLEObject>
        </w:object>
      </w:r>
    </w:p>
    <w:p w:rsidR="005109A8" w:rsidRDefault="005109A8" w:rsidP="00C6616E">
      <w:pPr>
        <w:tabs>
          <w:tab w:val="left" w:pos="2160"/>
        </w:tabs>
        <w:ind w:left="360"/>
        <w:rPr>
          <w:rFonts w:asciiTheme="minorHAnsi" w:hAnsiTheme="minorHAnsi"/>
        </w:rPr>
      </w:pPr>
    </w:p>
    <w:p w:rsidR="005109A8" w:rsidRDefault="005109A8" w:rsidP="00C6616E">
      <w:pPr>
        <w:tabs>
          <w:tab w:val="left" w:pos="2160"/>
        </w:tabs>
        <w:ind w:left="360"/>
        <w:rPr>
          <w:rFonts w:asciiTheme="minorHAnsi" w:hAnsiTheme="minorHAnsi"/>
        </w:rPr>
      </w:pPr>
    </w:p>
    <w:p w:rsidR="005109A8" w:rsidRDefault="005109A8" w:rsidP="00C6616E">
      <w:pPr>
        <w:tabs>
          <w:tab w:val="left" w:pos="2160"/>
        </w:tabs>
        <w:ind w:left="360"/>
        <w:rPr>
          <w:rFonts w:asciiTheme="minorHAnsi" w:hAnsiTheme="minorHAnsi"/>
        </w:rPr>
      </w:pPr>
    </w:p>
    <w:p w:rsidR="005109A8" w:rsidRDefault="005109A8" w:rsidP="00C6616E">
      <w:pPr>
        <w:tabs>
          <w:tab w:val="left" w:pos="2160"/>
        </w:tabs>
        <w:ind w:left="360"/>
        <w:rPr>
          <w:rFonts w:asciiTheme="minorHAnsi" w:hAnsiTheme="minorHAnsi"/>
        </w:rPr>
      </w:pPr>
      <w:bookmarkStart w:id="0" w:name="_GoBack"/>
      <w:bookmarkEnd w:id="0"/>
    </w:p>
    <w:p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lastRenderedPageBreak/>
        <w:t>Assignments</w:t>
      </w:r>
    </w:p>
    <w:p w:rsidR="00C6616E" w:rsidRDefault="00C6616E" w:rsidP="00C6616E">
      <w:pPr>
        <w:tabs>
          <w:tab w:val="left" w:pos="2160"/>
        </w:tabs>
        <w:ind w:left="360"/>
        <w:rPr>
          <w:rFonts w:asciiTheme="minorHAnsi" w:hAnsiTheme="minorHAnsi"/>
        </w:rPr>
      </w:pPr>
    </w:p>
    <w:p w:rsidR="00CD286E" w:rsidRDefault="00CD286E" w:rsidP="00C6616E">
      <w:pPr>
        <w:tabs>
          <w:tab w:val="left" w:pos="2160"/>
        </w:tabs>
        <w:ind w:left="360"/>
        <w:rPr>
          <w:rFonts w:asciiTheme="minorHAnsi" w:hAnsiTheme="minorHAnsi"/>
          <w:highlight w:val="yellow"/>
        </w:rPr>
      </w:pPr>
    </w:p>
    <w:p w:rsidR="00CD286E" w:rsidRDefault="00CD286E" w:rsidP="00C6616E">
      <w:pPr>
        <w:tabs>
          <w:tab w:val="left" w:pos="2160"/>
        </w:tabs>
        <w:ind w:left="360"/>
        <w:rPr>
          <w:rFonts w:asciiTheme="minorHAnsi" w:hAnsiTheme="minorHAnsi"/>
          <w:highlight w:val="yellow"/>
        </w:rPr>
      </w:pPr>
    </w:p>
    <w:p w:rsidR="004D20CF" w:rsidRDefault="004D20CF" w:rsidP="00C6616E">
      <w:pPr>
        <w:tabs>
          <w:tab w:val="left" w:pos="2160"/>
        </w:tabs>
        <w:ind w:left="360"/>
        <w:rPr>
          <w:rFonts w:asciiTheme="minorHAnsi" w:hAnsiTheme="minorHAnsi"/>
        </w:rPr>
      </w:pPr>
      <w:r w:rsidRPr="00744515">
        <w:rPr>
          <w:rFonts w:asciiTheme="minorHAnsi" w:hAnsiTheme="minorHAnsi"/>
          <w:highlight w:val="yellow"/>
        </w:rPr>
        <w:t xml:space="preserve">Detailed descriptions of assignments </w:t>
      </w:r>
      <w:r w:rsidR="00E55C57" w:rsidRPr="00744515">
        <w:rPr>
          <w:rFonts w:asciiTheme="minorHAnsi" w:hAnsiTheme="minorHAnsi"/>
          <w:highlight w:val="yellow"/>
        </w:rPr>
        <w:t xml:space="preserve">and due dates </w:t>
      </w:r>
      <w:r w:rsidRPr="00744515">
        <w:rPr>
          <w:rFonts w:asciiTheme="minorHAnsi" w:hAnsiTheme="minorHAnsi"/>
          <w:highlight w:val="yellow"/>
        </w:rPr>
        <w:t>are posted on our course</w:t>
      </w:r>
      <w:r w:rsidR="004F519A">
        <w:rPr>
          <w:rFonts w:asciiTheme="minorHAnsi" w:hAnsiTheme="minorHAnsi"/>
          <w:highlight w:val="yellow"/>
        </w:rPr>
        <w:t xml:space="preserve"> site in the weekly summary section for each week</w:t>
      </w:r>
      <w:r w:rsidRPr="00744515">
        <w:rPr>
          <w:rFonts w:asciiTheme="minorHAnsi" w:hAnsiTheme="minorHAnsi"/>
          <w:highlight w:val="yellow"/>
        </w:rPr>
        <w:t>.</w:t>
      </w:r>
      <w:r>
        <w:rPr>
          <w:rFonts w:asciiTheme="minorHAnsi" w:hAnsiTheme="minorHAnsi"/>
        </w:rPr>
        <w:t xml:space="preserve"> </w:t>
      </w:r>
    </w:p>
    <w:p w:rsidR="00C6616E" w:rsidRPr="004613B4" w:rsidRDefault="00C6616E" w:rsidP="00C6616E">
      <w:pPr>
        <w:tabs>
          <w:tab w:val="left" w:pos="2160"/>
        </w:tabs>
        <w:ind w:left="360"/>
        <w:rPr>
          <w:rFonts w:asciiTheme="minorHAnsi" w:hAnsiTheme="minorHAnsi"/>
        </w:rPr>
      </w:pPr>
    </w:p>
    <w:tbl>
      <w:tblPr>
        <w:tblStyle w:val="TableGrid"/>
        <w:tblW w:w="0" w:type="auto"/>
        <w:tblInd w:w="360" w:type="dxa"/>
        <w:tblLook w:val="04A0" w:firstRow="1" w:lastRow="0" w:firstColumn="1" w:lastColumn="0" w:noHBand="0" w:noVBand="1"/>
      </w:tblPr>
      <w:tblGrid>
        <w:gridCol w:w="4826"/>
        <w:gridCol w:w="4884"/>
      </w:tblGrid>
      <w:tr w:rsidR="00C6616E" w:rsidRPr="004613B4" w:rsidTr="00A02433">
        <w:tc>
          <w:tcPr>
            <w:tcW w:w="4940" w:type="dxa"/>
          </w:tcPr>
          <w:p w:rsidR="00C6616E" w:rsidRPr="004613B4" w:rsidRDefault="00C6616E" w:rsidP="00A02433">
            <w:pPr>
              <w:tabs>
                <w:tab w:val="left" w:pos="2160"/>
              </w:tabs>
              <w:rPr>
                <w:rFonts w:asciiTheme="minorHAnsi" w:hAnsiTheme="minorHAnsi"/>
              </w:rPr>
            </w:pPr>
            <w:r>
              <w:rPr>
                <w:rFonts w:asciiTheme="minorHAnsi" w:hAnsiTheme="minorHAnsi"/>
              </w:rPr>
              <w:t>Participation (</w:t>
            </w:r>
            <w:r w:rsidRPr="004613B4">
              <w:rPr>
                <w:rFonts w:asciiTheme="minorHAnsi" w:hAnsiTheme="minorHAnsi"/>
              </w:rPr>
              <w:t>2</w:t>
            </w:r>
            <w:r>
              <w:rPr>
                <w:rFonts w:asciiTheme="minorHAnsi" w:hAnsiTheme="minorHAnsi"/>
              </w:rPr>
              <w:t>00 Points)</w:t>
            </w:r>
            <w:r w:rsidRPr="004613B4">
              <w:rPr>
                <w:rFonts w:asciiTheme="minorHAnsi" w:hAnsiTheme="minorHAnsi"/>
              </w:rPr>
              <w:t xml:space="preserve"> </w:t>
            </w:r>
          </w:p>
        </w:tc>
        <w:tc>
          <w:tcPr>
            <w:tcW w:w="4996" w:type="dxa"/>
          </w:tcPr>
          <w:p w:rsidR="00C6616E" w:rsidRDefault="00C6616E" w:rsidP="00A02433">
            <w:pPr>
              <w:tabs>
                <w:tab w:val="left" w:pos="2160"/>
              </w:tabs>
              <w:rPr>
                <w:rFonts w:asciiTheme="minorHAnsi" w:hAnsiTheme="minorHAnsi"/>
              </w:rPr>
            </w:pPr>
            <w:r>
              <w:rPr>
                <w:rFonts w:asciiTheme="minorHAnsi" w:hAnsiTheme="minorHAnsi"/>
              </w:rPr>
              <w:t>This c</w:t>
            </w:r>
            <w:r w:rsidR="00267EC3">
              <w:rPr>
                <w:rFonts w:asciiTheme="minorHAnsi" w:hAnsiTheme="minorHAnsi"/>
              </w:rPr>
              <w:t>ourse is an engaging discussion-</w:t>
            </w:r>
            <w:r>
              <w:rPr>
                <w:rFonts w:asciiTheme="minorHAnsi" w:hAnsiTheme="minorHAnsi"/>
              </w:rPr>
              <w:t>based course. You wi</w:t>
            </w:r>
            <w:r w:rsidR="00267EC3">
              <w:rPr>
                <w:rFonts w:asciiTheme="minorHAnsi" w:hAnsiTheme="minorHAnsi"/>
              </w:rPr>
              <w:t xml:space="preserve">ll learn </w:t>
            </w:r>
            <w:r>
              <w:rPr>
                <w:rFonts w:asciiTheme="minorHAnsi" w:hAnsiTheme="minorHAnsi"/>
              </w:rPr>
              <w:t xml:space="preserve">more the more you and others participate. </w:t>
            </w:r>
            <w:r w:rsidRPr="004613B4">
              <w:rPr>
                <w:rFonts w:asciiTheme="minorHAnsi" w:hAnsiTheme="minorHAnsi"/>
              </w:rPr>
              <w:t>Participation includes your involvement in the online course discussion</w:t>
            </w:r>
            <w:r w:rsidR="004D0B9F">
              <w:rPr>
                <w:rFonts w:asciiTheme="minorHAnsi" w:hAnsiTheme="minorHAnsi"/>
              </w:rPr>
              <w:t>, small group discussions,</w:t>
            </w:r>
            <w:r w:rsidRPr="004613B4">
              <w:rPr>
                <w:rFonts w:asciiTheme="minorHAnsi" w:hAnsiTheme="minorHAnsi"/>
              </w:rPr>
              <w:t xml:space="preserve"> and </w:t>
            </w:r>
            <w:r w:rsidR="004D0B9F">
              <w:rPr>
                <w:rFonts w:asciiTheme="minorHAnsi" w:hAnsiTheme="minorHAnsi"/>
              </w:rPr>
              <w:t xml:space="preserve">simulations </w:t>
            </w:r>
            <w:r w:rsidRPr="004613B4">
              <w:rPr>
                <w:rFonts w:asciiTheme="minorHAnsi" w:hAnsiTheme="minorHAnsi"/>
              </w:rPr>
              <w:t>as well as engagement in the weekly activities.</w:t>
            </w:r>
          </w:p>
          <w:p w:rsidR="0023040A" w:rsidRPr="004613B4" w:rsidRDefault="0023040A" w:rsidP="00A02433">
            <w:pPr>
              <w:tabs>
                <w:tab w:val="left" w:pos="2160"/>
              </w:tabs>
              <w:rPr>
                <w:rFonts w:asciiTheme="minorHAnsi" w:hAnsiTheme="minorHAnsi"/>
              </w:rPr>
            </w:pPr>
          </w:p>
        </w:tc>
      </w:tr>
      <w:tr w:rsidR="00C6616E" w:rsidRPr="004613B4" w:rsidTr="00A02433">
        <w:tc>
          <w:tcPr>
            <w:tcW w:w="4940" w:type="dxa"/>
          </w:tcPr>
          <w:p w:rsidR="00C6616E" w:rsidRDefault="008F7283" w:rsidP="00454364">
            <w:pPr>
              <w:tabs>
                <w:tab w:val="left" w:pos="2160"/>
              </w:tabs>
              <w:rPr>
                <w:rFonts w:asciiTheme="minorHAnsi" w:hAnsiTheme="minorHAnsi"/>
              </w:rPr>
            </w:pPr>
            <w:r>
              <w:rPr>
                <w:rFonts w:asciiTheme="minorHAnsi" w:hAnsiTheme="minorHAnsi"/>
              </w:rPr>
              <w:t xml:space="preserve"> </w:t>
            </w:r>
            <w:r w:rsidR="005E3F6A">
              <w:rPr>
                <w:rFonts w:asciiTheme="minorHAnsi" w:hAnsiTheme="minorHAnsi"/>
              </w:rPr>
              <w:t xml:space="preserve">International </w:t>
            </w:r>
            <w:r w:rsidR="00D5003F">
              <w:rPr>
                <w:rFonts w:asciiTheme="minorHAnsi" w:hAnsiTheme="minorHAnsi"/>
              </w:rPr>
              <w:t xml:space="preserve">Business </w:t>
            </w:r>
            <w:r w:rsidR="005E3F6A">
              <w:rPr>
                <w:rFonts w:asciiTheme="minorHAnsi" w:hAnsiTheme="minorHAnsi"/>
              </w:rPr>
              <w:t xml:space="preserve">&amp; </w:t>
            </w:r>
            <w:r w:rsidR="00D5003F">
              <w:rPr>
                <w:rFonts w:asciiTheme="minorHAnsi" w:hAnsiTheme="minorHAnsi"/>
              </w:rPr>
              <w:t xml:space="preserve">Sustainability </w:t>
            </w:r>
            <w:r w:rsidR="00454364">
              <w:rPr>
                <w:rFonts w:asciiTheme="minorHAnsi" w:hAnsiTheme="minorHAnsi"/>
              </w:rPr>
              <w:t xml:space="preserve">Case Studies </w:t>
            </w:r>
            <w:r>
              <w:rPr>
                <w:rFonts w:asciiTheme="minorHAnsi" w:hAnsiTheme="minorHAnsi"/>
              </w:rPr>
              <w:t>(</w:t>
            </w:r>
            <w:r w:rsidR="007F2092">
              <w:rPr>
                <w:rFonts w:asciiTheme="minorHAnsi" w:hAnsiTheme="minorHAnsi"/>
              </w:rPr>
              <w:t>1</w:t>
            </w:r>
            <w:r w:rsidR="00EA7721">
              <w:rPr>
                <w:rFonts w:asciiTheme="minorHAnsi" w:hAnsiTheme="minorHAnsi"/>
              </w:rPr>
              <w:t>5</w:t>
            </w:r>
            <w:r w:rsidR="00C6616E">
              <w:rPr>
                <w:rFonts w:asciiTheme="minorHAnsi" w:hAnsiTheme="minorHAnsi"/>
              </w:rPr>
              <w:t xml:space="preserve">0 Points) </w:t>
            </w:r>
          </w:p>
        </w:tc>
        <w:tc>
          <w:tcPr>
            <w:tcW w:w="4996" w:type="dxa"/>
          </w:tcPr>
          <w:p w:rsidR="00DE5C33" w:rsidRDefault="00C6616E" w:rsidP="00A02433">
            <w:pPr>
              <w:tabs>
                <w:tab w:val="left" w:pos="2160"/>
              </w:tabs>
              <w:rPr>
                <w:rFonts w:asciiTheme="minorHAnsi" w:hAnsiTheme="minorHAnsi"/>
              </w:rPr>
            </w:pPr>
            <w:r>
              <w:rPr>
                <w:rFonts w:asciiTheme="minorHAnsi" w:hAnsiTheme="minorHAnsi"/>
              </w:rPr>
              <w:t>In order to be fully prepared for our sessions, you will be submitt</w:t>
            </w:r>
            <w:r w:rsidR="00460B74">
              <w:rPr>
                <w:rFonts w:asciiTheme="minorHAnsi" w:hAnsiTheme="minorHAnsi"/>
              </w:rPr>
              <w:t xml:space="preserve">ing </w:t>
            </w:r>
            <w:r w:rsidR="007F2092">
              <w:rPr>
                <w:rFonts w:asciiTheme="minorHAnsi" w:hAnsiTheme="minorHAnsi"/>
              </w:rPr>
              <w:t xml:space="preserve">6 </w:t>
            </w:r>
            <w:r w:rsidR="00454364">
              <w:rPr>
                <w:rFonts w:asciiTheme="minorHAnsi" w:hAnsiTheme="minorHAnsi"/>
              </w:rPr>
              <w:t>brief case studies</w:t>
            </w:r>
            <w:r w:rsidR="00460B74">
              <w:rPr>
                <w:rFonts w:asciiTheme="minorHAnsi" w:hAnsiTheme="minorHAnsi"/>
              </w:rPr>
              <w:t xml:space="preserve"> </w:t>
            </w:r>
            <w:r w:rsidR="008F6A40">
              <w:rPr>
                <w:rFonts w:asciiTheme="minorHAnsi" w:hAnsiTheme="minorHAnsi"/>
              </w:rPr>
              <w:t xml:space="preserve">assigned topics </w:t>
            </w:r>
            <w:r w:rsidR="00DE5C33">
              <w:rPr>
                <w:rFonts w:asciiTheme="minorHAnsi" w:hAnsiTheme="minorHAnsi"/>
              </w:rPr>
              <w:t>prior to class as indicated</w:t>
            </w:r>
            <w:r w:rsidR="00454364">
              <w:rPr>
                <w:rFonts w:asciiTheme="minorHAnsi" w:hAnsiTheme="minorHAnsi"/>
              </w:rPr>
              <w:t xml:space="preserve"> in our syllabus. Y</w:t>
            </w:r>
            <w:r w:rsidR="00D5003F">
              <w:rPr>
                <w:rFonts w:asciiTheme="minorHAnsi" w:hAnsiTheme="minorHAnsi"/>
              </w:rPr>
              <w:t>ou will not submit one for every class</w:t>
            </w:r>
            <w:r w:rsidR="00454364">
              <w:rPr>
                <w:rFonts w:asciiTheme="minorHAnsi" w:hAnsiTheme="minorHAnsi"/>
              </w:rPr>
              <w:t>—just 6 throughout the semester.</w:t>
            </w:r>
            <w:r w:rsidR="00DE5C33">
              <w:rPr>
                <w:rFonts w:asciiTheme="minorHAnsi" w:hAnsiTheme="minorHAnsi"/>
              </w:rPr>
              <w:t xml:space="preserve"> T</w:t>
            </w:r>
            <w:r w:rsidR="00D5003F">
              <w:rPr>
                <w:rFonts w:asciiTheme="minorHAnsi" w:hAnsiTheme="minorHAnsi"/>
              </w:rPr>
              <w:t>hese should be approximately 2</w:t>
            </w:r>
            <w:r w:rsidR="00454364">
              <w:rPr>
                <w:rFonts w:asciiTheme="minorHAnsi" w:hAnsiTheme="minorHAnsi"/>
              </w:rPr>
              <w:t xml:space="preserve">-3 </w:t>
            </w:r>
            <w:r w:rsidR="00DE5C33">
              <w:rPr>
                <w:rFonts w:asciiTheme="minorHAnsi" w:hAnsiTheme="minorHAnsi"/>
              </w:rPr>
              <w:t xml:space="preserve">double spaced pages in length. </w:t>
            </w:r>
            <w:r w:rsidR="005E3F6A">
              <w:rPr>
                <w:rFonts w:asciiTheme="minorHAnsi" w:hAnsiTheme="minorHAnsi" w:cs="Garamond"/>
                <w:szCs w:val="24"/>
              </w:rPr>
              <w:t xml:space="preserve">These include: </w:t>
            </w:r>
            <w:r w:rsidR="00454364">
              <w:rPr>
                <w:rFonts w:asciiTheme="minorHAnsi" w:hAnsiTheme="minorHAnsi" w:cs="Garamond"/>
                <w:szCs w:val="24"/>
              </w:rPr>
              <w:t>the Company Case Study</w:t>
            </w:r>
            <w:r w:rsidR="005E3F6A">
              <w:rPr>
                <w:rFonts w:asciiTheme="minorHAnsi" w:hAnsiTheme="minorHAnsi" w:cs="Garamond"/>
                <w:szCs w:val="24"/>
              </w:rPr>
              <w:t xml:space="preserve">, the Regional </w:t>
            </w:r>
            <w:r w:rsidR="00454364">
              <w:rPr>
                <w:rFonts w:asciiTheme="minorHAnsi" w:hAnsiTheme="minorHAnsi" w:cs="Garamond"/>
                <w:szCs w:val="24"/>
              </w:rPr>
              <w:t xml:space="preserve">Country Case Studies, and the Final Thoughts Essay </w:t>
            </w:r>
            <w:r w:rsidR="00F65769">
              <w:rPr>
                <w:rFonts w:asciiTheme="minorHAnsi" w:hAnsiTheme="minorHAnsi" w:cs="Garamond"/>
                <w:szCs w:val="24"/>
              </w:rPr>
              <w:t>as indicated in syllabus.</w:t>
            </w:r>
          </w:p>
          <w:p w:rsidR="0023040A" w:rsidRPr="004613B4" w:rsidRDefault="0023040A" w:rsidP="00DE5C33">
            <w:pPr>
              <w:tabs>
                <w:tab w:val="left" w:pos="2160"/>
              </w:tabs>
              <w:rPr>
                <w:rFonts w:asciiTheme="minorHAnsi" w:hAnsiTheme="minorHAnsi"/>
              </w:rPr>
            </w:pPr>
          </w:p>
        </w:tc>
      </w:tr>
      <w:tr w:rsidR="00C6616E" w:rsidRPr="004613B4" w:rsidTr="00A02433">
        <w:tc>
          <w:tcPr>
            <w:tcW w:w="4940" w:type="dxa"/>
          </w:tcPr>
          <w:p w:rsidR="00C6616E" w:rsidRPr="004613B4" w:rsidRDefault="00460B74" w:rsidP="00460B74">
            <w:pPr>
              <w:tabs>
                <w:tab w:val="left" w:pos="2160"/>
              </w:tabs>
              <w:rPr>
                <w:rFonts w:asciiTheme="minorHAnsi" w:hAnsiTheme="minorHAnsi"/>
              </w:rPr>
            </w:pPr>
            <w:r>
              <w:rPr>
                <w:rFonts w:asciiTheme="minorHAnsi" w:hAnsiTheme="minorHAnsi"/>
              </w:rPr>
              <w:t>Sustainability</w:t>
            </w:r>
            <w:r w:rsidR="00186359">
              <w:rPr>
                <w:rFonts w:asciiTheme="minorHAnsi" w:hAnsiTheme="minorHAnsi"/>
              </w:rPr>
              <w:t xml:space="preserve"> in the News (</w:t>
            </w:r>
            <w:r w:rsidR="00566E72">
              <w:rPr>
                <w:rFonts w:asciiTheme="minorHAnsi" w:hAnsiTheme="minorHAnsi"/>
              </w:rPr>
              <w:t>10</w:t>
            </w:r>
            <w:r w:rsidR="008F7283">
              <w:rPr>
                <w:rFonts w:asciiTheme="minorHAnsi" w:hAnsiTheme="minorHAnsi"/>
              </w:rPr>
              <w:t>0</w:t>
            </w:r>
            <w:r w:rsidR="00C6616E">
              <w:rPr>
                <w:rFonts w:asciiTheme="minorHAnsi" w:hAnsiTheme="minorHAnsi"/>
              </w:rPr>
              <w:t xml:space="preserve"> Points)</w:t>
            </w:r>
          </w:p>
        </w:tc>
        <w:tc>
          <w:tcPr>
            <w:tcW w:w="4996" w:type="dxa"/>
          </w:tcPr>
          <w:p w:rsidR="00C6616E" w:rsidRDefault="00186359" w:rsidP="00DE5C33">
            <w:pPr>
              <w:autoSpaceDE w:val="0"/>
              <w:autoSpaceDN w:val="0"/>
              <w:adjustRightInd w:val="0"/>
              <w:rPr>
                <w:rFonts w:asciiTheme="minorHAnsi" w:hAnsiTheme="minorHAnsi"/>
              </w:rPr>
            </w:pPr>
            <w:r>
              <w:rPr>
                <w:rFonts w:asciiTheme="minorHAnsi" w:hAnsiTheme="minorHAnsi"/>
              </w:rPr>
              <w:t>You will be submitting 5</w:t>
            </w:r>
            <w:r w:rsidR="00DE5C33">
              <w:rPr>
                <w:rFonts w:asciiTheme="minorHAnsi" w:hAnsiTheme="minorHAnsi"/>
              </w:rPr>
              <w:t xml:space="preserve"> news items throughout the semester. </w:t>
            </w:r>
            <w:r>
              <w:rPr>
                <w:rFonts w:asciiTheme="minorHAnsi" w:hAnsiTheme="minorHAnsi"/>
              </w:rPr>
              <w:t xml:space="preserve"> The news item you submit will be based on our topic of the week. </w:t>
            </w:r>
            <w:r w:rsidR="00454364">
              <w:rPr>
                <w:rFonts w:asciiTheme="minorHAnsi" w:hAnsiTheme="minorHAnsi"/>
              </w:rPr>
              <w:t>These will be submitted as discussion items on our course site.</w:t>
            </w:r>
            <w:r>
              <w:rPr>
                <w:rFonts w:asciiTheme="minorHAnsi" w:hAnsiTheme="minorHAnsi"/>
              </w:rPr>
              <w:t xml:space="preserve"> </w:t>
            </w:r>
          </w:p>
          <w:p w:rsidR="00457006" w:rsidRPr="008F7283" w:rsidRDefault="00457006" w:rsidP="00DE5C33">
            <w:pPr>
              <w:autoSpaceDE w:val="0"/>
              <w:autoSpaceDN w:val="0"/>
              <w:adjustRightInd w:val="0"/>
              <w:rPr>
                <w:rFonts w:asciiTheme="minorHAnsi" w:hAnsiTheme="minorHAnsi" w:cs="Garamond"/>
                <w:szCs w:val="24"/>
              </w:rPr>
            </w:pPr>
          </w:p>
        </w:tc>
      </w:tr>
      <w:tr w:rsidR="00C6616E" w:rsidRPr="004613B4" w:rsidTr="00A02433">
        <w:tc>
          <w:tcPr>
            <w:tcW w:w="4940" w:type="dxa"/>
          </w:tcPr>
          <w:p w:rsidR="000858C0" w:rsidRDefault="00D5003F" w:rsidP="00A02433">
            <w:pPr>
              <w:tabs>
                <w:tab w:val="left" w:pos="2160"/>
              </w:tabs>
              <w:rPr>
                <w:rFonts w:asciiTheme="minorHAnsi" w:hAnsiTheme="minorHAnsi"/>
              </w:rPr>
            </w:pPr>
            <w:r>
              <w:rPr>
                <w:rFonts w:asciiTheme="minorHAnsi" w:hAnsiTheme="minorHAnsi"/>
              </w:rPr>
              <w:t xml:space="preserve">Interactive </w:t>
            </w:r>
            <w:r w:rsidR="00295CFE">
              <w:rPr>
                <w:rFonts w:asciiTheme="minorHAnsi" w:hAnsiTheme="minorHAnsi"/>
              </w:rPr>
              <w:t xml:space="preserve">Projects &amp; </w:t>
            </w:r>
            <w:r w:rsidR="00D15927">
              <w:rPr>
                <w:rFonts w:asciiTheme="minorHAnsi" w:hAnsiTheme="minorHAnsi"/>
              </w:rPr>
              <w:t>Simu</w:t>
            </w:r>
            <w:r>
              <w:rPr>
                <w:rFonts w:asciiTheme="minorHAnsi" w:hAnsiTheme="minorHAnsi"/>
              </w:rPr>
              <w:t>lations (30</w:t>
            </w:r>
            <w:r w:rsidR="00D15927">
              <w:rPr>
                <w:rFonts w:asciiTheme="minorHAnsi" w:hAnsiTheme="minorHAnsi"/>
              </w:rPr>
              <w:t>0 Points)</w:t>
            </w:r>
          </w:p>
          <w:p w:rsidR="000858C0" w:rsidRPr="004613B4" w:rsidRDefault="000858C0" w:rsidP="00460B74">
            <w:pPr>
              <w:tabs>
                <w:tab w:val="left" w:pos="2160"/>
              </w:tabs>
              <w:rPr>
                <w:rFonts w:asciiTheme="minorHAnsi" w:hAnsiTheme="minorHAnsi"/>
              </w:rPr>
            </w:pPr>
          </w:p>
        </w:tc>
        <w:tc>
          <w:tcPr>
            <w:tcW w:w="4996" w:type="dxa"/>
          </w:tcPr>
          <w:p w:rsidR="00C6616E" w:rsidRPr="004613B4" w:rsidRDefault="00D15927" w:rsidP="00A02433">
            <w:pPr>
              <w:tabs>
                <w:tab w:val="left" w:pos="2160"/>
              </w:tabs>
              <w:rPr>
                <w:rFonts w:asciiTheme="minorHAnsi" w:hAnsiTheme="minorHAnsi"/>
              </w:rPr>
            </w:pPr>
            <w:r>
              <w:rPr>
                <w:rFonts w:asciiTheme="minorHAnsi" w:hAnsiTheme="minorHAnsi"/>
              </w:rPr>
              <w:t xml:space="preserve">You will be participating in interactive </w:t>
            </w:r>
            <w:r w:rsidR="00295CFE">
              <w:rPr>
                <w:rFonts w:asciiTheme="minorHAnsi" w:hAnsiTheme="minorHAnsi"/>
              </w:rPr>
              <w:t xml:space="preserve">group projects and </w:t>
            </w:r>
            <w:r>
              <w:rPr>
                <w:rFonts w:asciiTheme="minorHAnsi" w:hAnsiTheme="minorHAnsi"/>
              </w:rPr>
              <w:t xml:space="preserve">simulations throughout the semester. You will </w:t>
            </w:r>
            <w:r w:rsidR="00D5003F">
              <w:rPr>
                <w:rFonts w:asciiTheme="minorHAnsi" w:hAnsiTheme="minorHAnsi"/>
              </w:rPr>
              <w:t xml:space="preserve">be </w:t>
            </w:r>
            <w:r>
              <w:rPr>
                <w:rFonts w:asciiTheme="minorHAnsi" w:hAnsiTheme="minorHAnsi"/>
              </w:rPr>
              <w:t>submitting a simulation strateg</w:t>
            </w:r>
            <w:r w:rsidR="00D5003F">
              <w:rPr>
                <w:rFonts w:asciiTheme="minorHAnsi" w:hAnsiTheme="minorHAnsi"/>
              </w:rPr>
              <w:t xml:space="preserve">y document prior to each </w:t>
            </w:r>
            <w:r>
              <w:rPr>
                <w:rFonts w:asciiTheme="minorHAnsi" w:hAnsiTheme="minorHAnsi"/>
              </w:rPr>
              <w:t xml:space="preserve">scenario. </w:t>
            </w:r>
          </w:p>
        </w:tc>
      </w:tr>
      <w:tr w:rsidR="00C6616E" w:rsidRPr="004613B4" w:rsidTr="00A02433">
        <w:tc>
          <w:tcPr>
            <w:tcW w:w="4940" w:type="dxa"/>
          </w:tcPr>
          <w:p w:rsidR="00C6616E" w:rsidRDefault="00C6616E" w:rsidP="00A02433">
            <w:pPr>
              <w:tabs>
                <w:tab w:val="left" w:pos="2160"/>
              </w:tabs>
              <w:rPr>
                <w:rFonts w:asciiTheme="minorHAnsi" w:hAnsiTheme="minorHAnsi"/>
              </w:rPr>
            </w:pPr>
            <w:r w:rsidRPr="004613B4">
              <w:rPr>
                <w:rFonts w:asciiTheme="minorHAnsi" w:hAnsiTheme="minorHAnsi"/>
              </w:rPr>
              <w:t>Exam</w:t>
            </w:r>
            <w:r w:rsidR="009D304D">
              <w:rPr>
                <w:rFonts w:asciiTheme="minorHAnsi" w:hAnsiTheme="minorHAnsi"/>
              </w:rPr>
              <w:t>s (25</w:t>
            </w:r>
            <w:r>
              <w:rPr>
                <w:rFonts w:asciiTheme="minorHAnsi" w:hAnsiTheme="minorHAnsi"/>
              </w:rPr>
              <w:t>0 Points)</w:t>
            </w:r>
          </w:p>
          <w:p w:rsidR="000858C0" w:rsidRPr="004613B4" w:rsidRDefault="000858C0" w:rsidP="00A02433">
            <w:pPr>
              <w:tabs>
                <w:tab w:val="left" w:pos="2160"/>
              </w:tabs>
              <w:rPr>
                <w:rFonts w:asciiTheme="minorHAnsi" w:hAnsiTheme="minorHAnsi"/>
              </w:rPr>
            </w:pPr>
          </w:p>
        </w:tc>
        <w:tc>
          <w:tcPr>
            <w:tcW w:w="4996" w:type="dxa"/>
          </w:tcPr>
          <w:p w:rsidR="00C6616E" w:rsidRPr="004613B4" w:rsidRDefault="00C6616E" w:rsidP="00A02433">
            <w:pPr>
              <w:tabs>
                <w:tab w:val="left" w:pos="2160"/>
              </w:tabs>
              <w:rPr>
                <w:rFonts w:asciiTheme="minorHAnsi" w:hAnsiTheme="minorHAnsi"/>
              </w:rPr>
            </w:pPr>
            <w:r>
              <w:rPr>
                <w:rFonts w:asciiTheme="minorHAnsi" w:hAnsiTheme="minorHAnsi"/>
              </w:rPr>
              <w:t>There will be two</w:t>
            </w:r>
            <w:r w:rsidRPr="004613B4">
              <w:rPr>
                <w:rFonts w:asciiTheme="minorHAnsi" w:hAnsiTheme="minorHAnsi"/>
              </w:rPr>
              <w:t xml:space="preserve"> exam</w:t>
            </w:r>
            <w:r w:rsidR="009D304D">
              <w:rPr>
                <w:rFonts w:asciiTheme="minorHAnsi" w:hAnsiTheme="minorHAnsi"/>
              </w:rPr>
              <w:t>s in this course worth 125</w:t>
            </w:r>
            <w:r>
              <w:rPr>
                <w:rFonts w:asciiTheme="minorHAnsi" w:hAnsiTheme="minorHAnsi"/>
              </w:rPr>
              <w:t xml:space="preserve"> points each.  The first exam will be given midway through the course. The final exam will be given during the final exam period. </w:t>
            </w:r>
          </w:p>
        </w:tc>
      </w:tr>
    </w:tbl>
    <w:p w:rsidR="00C6616E" w:rsidRDefault="00C6616E" w:rsidP="00C6616E">
      <w:pPr>
        <w:tabs>
          <w:tab w:val="left" w:pos="2160"/>
        </w:tabs>
        <w:ind w:left="360"/>
        <w:rPr>
          <w:rFonts w:ascii="Arial Narrow" w:hAnsi="Arial Narrow"/>
        </w:rPr>
      </w:pPr>
    </w:p>
    <w:p w:rsidR="00C6616E" w:rsidRPr="004613B4" w:rsidRDefault="00C6616E" w:rsidP="00C6616E">
      <w:pPr>
        <w:tabs>
          <w:tab w:val="left" w:pos="2160"/>
        </w:tabs>
        <w:ind w:left="360"/>
        <w:rPr>
          <w:rFonts w:asciiTheme="minorHAnsi" w:hAnsiTheme="minorHAnsi"/>
          <w:sz w:val="22"/>
          <w:szCs w:val="22"/>
        </w:rPr>
      </w:pPr>
      <w:r w:rsidRPr="004613B4">
        <w:rPr>
          <w:rFonts w:asciiTheme="minorHAnsi" w:hAnsiTheme="minorHAnsi"/>
          <w:sz w:val="22"/>
          <w:szCs w:val="22"/>
        </w:rPr>
        <w:t>Grades reflect the quality of a student’s work submitted throughout the term according to the Harvard Extension School’s grading standards (</w:t>
      </w:r>
      <w:hyperlink r:id="rId13" w:history="1">
        <w:r w:rsidRPr="004613B4">
          <w:rPr>
            <w:rStyle w:val="Hyperlink"/>
            <w:rFonts w:asciiTheme="minorHAnsi" w:hAnsiTheme="minorHAnsi"/>
            <w:sz w:val="22"/>
            <w:szCs w:val="22"/>
          </w:rPr>
          <w:t>http://www.extension.harvard.edu/exams-grades-policies/grades</w:t>
        </w:r>
      </w:hyperlink>
      <w:r w:rsidRPr="004613B4">
        <w:rPr>
          <w:rFonts w:asciiTheme="minorHAnsi" w:hAnsiTheme="minorHAnsi"/>
          <w:color w:val="0000FF"/>
          <w:sz w:val="22"/>
          <w:szCs w:val="22"/>
        </w:rPr>
        <w:t>)</w:t>
      </w:r>
    </w:p>
    <w:p w:rsidR="00792DFD" w:rsidRDefault="00792DFD" w:rsidP="00792DFD">
      <w:pPr>
        <w:tabs>
          <w:tab w:val="left" w:pos="2160"/>
        </w:tabs>
        <w:rPr>
          <w:rFonts w:ascii="Arial Narrow" w:hAnsi="Arial Narrow"/>
        </w:rPr>
      </w:pPr>
    </w:p>
    <w:p w:rsidR="00792DFD" w:rsidRDefault="00792DFD" w:rsidP="00792DFD">
      <w:pPr>
        <w:tabs>
          <w:tab w:val="left" w:pos="2160"/>
        </w:tabs>
        <w:ind w:left="360"/>
        <w:rPr>
          <w:rFonts w:ascii="Arial Narrow" w:hAnsi="Arial Narrow"/>
        </w:rPr>
      </w:pPr>
    </w:p>
    <w:p w:rsidR="00295CFE" w:rsidRDefault="00295CFE" w:rsidP="00792DFD">
      <w:pPr>
        <w:tabs>
          <w:tab w:val="left" w:pos="2160"/>
        </w:tabs>
        <w:ind w:left="360"/>
        <w:rPr>
          <w:rFonts w:ascii="Arial Narrow" w:hAnsi="Arial Narrow"/>
        </w:rPr>
      </w:pPr>
    </w:p>
    <w:p w:rsidR="00792DFD" w:rsidRPr="00AA4D49" w:rsidRDefault="00792DFD" w:rsidP="00792DF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lastRenderedPageBreak/>
        <w:t>The Fine Print</w:t>
      </w:r>
    </w:p>
    <w:p w:rsidR="00792DFD" w:rsidRPr="00991718" w:rsidRDefault="00792DFD" w:rsidP="00792DFD">
      <w:pPr>
        <w:tabs>
          <w:tab w:val="left" w:pos="2160"/>
        </w:tabs>
        <w:rPr>
          <w:rFonts w:ascii="Arial Narrow" w:hAnsi="Arial Narrow"/>
        </w:rPr>
      </w:pPr>
    </w:p>
    <w:p w:rsidR="00792DFD" w:rsidRDefault="00792DFD" w:rsidP="00792DFD">
      <w:pPr>
        <w:tabs>
          <w:tab w:val="left" w:pos="2160"/>
        </w:tabs>
        <w:rPr>
          <w:rFonts w:ascii="Arial Narrow" w:hAnsi="Arial Narrow"/>
          <w:b/>
          <w:i/>
        </w:rPr>
      </w:pPr>
      <w:r w:rsidRPr="00991718">
        <w:rPr>
          <w:rFonts w:ascii="Arial Narrow" w:hAnsi="Arial Narrow"/>
          <w:b/>
          <w:i/>
        </w:rPr>
        <w:t xml:space="preserve">Academic Integrity </w:t>
      </w:r>
    </w:p>
    <w:p w:rsidR="00792DFD" w:rsidRPr="00B35C32" w:rsidRDefault="00792DFD" w:rsidP="00792DFD">
      <w:pPr>
        <w:tabs>
          <w:tab w:val="left" w:pos="2160"/>
        </w:tabs>
        <w:rPr>
          <w:rFonts w:ascii="Arial Narrow" w:hAnsi="Arial Narrow"/>
          <w:b/>
          <w:i/>
        </w:rPr>
      </w:pPr>
    </w:p>
    <w:p w:rsidR="00792DFD" w:rsidRPr="00F52296" w:rsidRDefault="00792DFD" w:rsidP="00792DFD">
      <w:pPr>
        <w:tabs>
          <w:tab w:val="left" w:pos="2160"/>
        </w:tabs>
        <w:rPr>
          <w:rFonts w:asciiTheme="minorHAnsi" w:hAnsiTheme="minorHAnsi"/>
        </w:rPr>
      </w:pPr>
      <w:r w:rsidRPr="00F52296">
        <w:rPr>
          <w:rFonts w:asciiTheme="minorHAnsi" w:hAnsiTheme="minorHAnsi"/>
        </w:rPr>
        <w:t xml:space="preserve"> Just as ethics and integrity are important in management practice, academic integrity is important in this course.  </w:t>
      </w:r>
      <w:r w:rsidRPr="00187037">
        <w:rPr>
          <w:rFonts w:asciiTheme="minorHAnsi" w:hAnsiTheme="minorHAnsi" w:cs="Arial"/>
          <w:color w:val="222222"/>
          <w:szCs w:val="24"/>
          <w:shd w:val="clear" w:color="auto" w:fill="FFFFFF"/>
        </w:rPr>
        <w:t>You are responsible for understanding Harvard Extension School policies on academic integrity (</w:t>
      </w:r>
      <w:hyperlink r:id="rId14" w:tgtFrame="_blank" w:history="1">
        <w:r w:rsidRPr="00187037">
          <w:rPr>
            <w:rStyle w:val="Hyperlink"/>
            <w:rFonts w:asciiTheme="minorHAnsi" w:hAnsiTheme="minorHAnsi" w:cs="Arial"/>
            <w:color w:val="1155CC"/>
            <w:szCs w:val="24"/>
            <w:shd w:val="clear" w:color="auto" w:fill="FFFFFF"/>
          </w:rPr>
          <w:t>www.extension.harvard.edu/resources-policies/student-conduct/academic-integrity</w:t>
        </w:r>
      </w:hyperlink>
      <w:r w:rsidRPr="00187037">
        <w:rPr>
          <w:rFonts w:asciiTheme="minorHAnsi" w:hAnsiTheme="minorHAnsi" w:cs="Arial"/>
          <w:color w:val="222222"/>
          <w:szCs w:val="24"/>
          <w:shd w:val="clear" w:color="auto" w:fill="FFFFFF"/>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15" w:tgtFrame="_blank" w:history="1">
        <w:r w:rsidRPr="00187037">
          <w:rPr>
            <w:rStyle w:val="Hyperlink"/>
            <w:rFonts w:asciiTheme="minorHAnsi" w:hAnsiTheme="minorHAnsi" w:cs="Arial"/>
            <w:color w:val="1155CC"/>
            <w:szCs w:val="24"/>
            <w:shd w:val="clear" w:color="auto" w:fill="FFFFFF"/>
          </w:rPr>
          <w:t>www.extension.harvard.edu/resources-policies/resources/tips-avoid-plagiarism</w:t>
        </w:r>
      </w:hyperlink>
      <w:r w:rsidRPr="00187037">
        <w:rPr>
          <w:rFonts w:asciiTheme="minorHAnsi" w:hAnsiTheme="minorHAnsi" w:cs="Arial"/>
          <w:color w:val="222222"/>
          <w:szCs w:val="24"/>
          <w:shd w:val="clear" w:color="auto" w:fill="FFFFFF"/>
        </w:rPr>
        <w:t>), where you'll find links to the Harvard Guide to Using Sources and two, free, online 15-minute tutorials to test your knowledge of academic citation policy. The tutorials are anonymous open-learning tools.</w:t>
      </w:r>
    </w:p>
    <w:p w:rsidR="00792DFD" w:rsidRDefault="00792DFD" w:rsidP="00792DFD">
      <w:pPr>
        <w:tabs>
          <w:tab w:val="left" w:pos="2160"/>
        </w:tabs>
        <w:ind w:left="360"/>
        <w:rPr>
          <w:rFonts w:ascii="Arial Narrow" w:hAnsi="Arial Narrow"/>
        </w:rPr>
      </w:pPr>
    </w:p>
    <w:p w:rsidR="00792DFD" w:rsidRPr="00B6778A" w:rsidRDefault="00792DFD" w:rsidP="00792DFD">
      <w:pPr>
        <w:tabs>
          <w:tab w:val="left" w:pos="2160"/>
        </w:tabs>
        <w:rPr>
          <w:rFonts w:ascii="Arial Narrow" w:hAnsi="Arial Narrow"/>
          <w:b/>
        </w:rPr>
      </w:pPr>
      <w:r w:rsidRPr="0039234F">
        <w:rPr>
          <w:rFonts w:ascii="Arial Narrow" w:hAnsi="Arial Narrow"/>
          <w:b/>
          <w:i/>
        </w:rPr>
        <w:t>Workload</w:t>
      </w:r>
    </w:p>
    <w:p w:rsidR="00792DFD" w:rsidRDefault="00792DFD" w:rsidP="00792DFD">
      <w:pPr>
        <w:tabs>
          <w:tab w:val="left" w:pos="2160"/>
        </w:tabs>
        <w:ind w:left="360"/>
        <w:rPr>
          <w:rFonts w:ascii="Arial Narrow" w:hAnsi="Arial Narrow"/>
        </w:rPr>
      </w:pPr>
    </w:p>
    <w:p w:rsidR="00792DFD" w:rsidRPr="00C3798E" w:rsidRDefault="00792DFD" w:rsidP="00792DFD">
      <w:pPr>
        <w:tabs>
          <w:tab w:val="left" w:pos="2160"/>
        </w:tabs>
        <w:ind w:left="360"/>
        <w:rPr>
          <w:rFonts w:asciiTheme="minorHAnsi" w:hAnsiTheme="minorHAnsi"/>
        </w:rPr>
      </w:pPr>
      <w:r w:rsidRPr="00F52296">
        <w:rPr>
          <w:rFonts w:asciiTheme="minorHAnsi" w:hAnsiTheme="minorHAnsi"/>
        </w:rPr>
        <w:t xml:space="preserve">The value you receive from this course will be commensurate with the thought and effort that you put into the endeavor.  Students should expect to spend 2-6 hours outside of class each week to read the assigned materials, reflect, complete assignments, and prepare for the next class session.  </w:t>
      </w:r>
    </w:p>
    <w:p w:rsidR="00792DFD" w:rsidRDefault="00792DFD" w:rsidP="00792DFD">
      <w:pPr>
        <w:tabs>
          <w:tab w:val="left" w:pos="2160"/>
        </w:tabs>
        <w:rPr>
          <w:rFonts w:ascii="Arial Narrow" w:hAnsi="Arial Narrow"/>
          <w:b/>
          <w:i/>
        </w:rPr>
      </w:pPr>
    </w:p>
    <w:p w:rsidR="00792DFD" w:rsidRPr="00C3798E" w:rsidRDefault="00792DFD" w:rsidP="00792DFD">
      <w:pPr>
        <w:tabs>
          <w:tab w:val="left" w:pos="2160"/>
        </w:tabs>
        <w:rPr>
          <w:rFonts w:ascii="Arial Narrow" w:hAnsi="Arial Narrow"/>
          <w:b/>
          <w:i/>
        </w:rPr>
      </w:pPr>
      <w:r w:rsidRPr="0039234F">
        <w:rPr>
          <w:rFonts w:ascii="Arial Narrow" w:hAnsi="Arial Narrow"/>
          <w:b/>
          <w:i/>
        </w:rPr>
        <w:t>On Time</w:t>
      </w:r>
    </w:p>
    <w:p w:rsidR="00792DFD" w:rsidRDefault="00792DFD" w:rsidP="00792DFD">
      <w:pPr>
        <w:tabs>
          <w:tab w:val="left" w:pos="2160"/>
        </w:tabs>
        <w:ind w:left="360"/>
        <w:rPr>
          <w:rFonts w:asciiTheme="minorHAnsi" w:hAnsiTheme="minorHAnsi"/>
        </w:rPr>
      </w:pPr>
    </w:p>
    <w:p w:rsidR="00792DFD" w:rsidRPr="00F52296" w:rsidRDefault="00792DFD" w:rsidP="00792DFD">
      <w:pPr>
        <w:tabs>
          <w:tab w:val="left" w:pos="2160"/>
        </w:tabs>
        <w:ind w:left="360"/>
        <w:rPr>
          <w:rFonts w:asciiTheme="minorHAnsi" w:hAnsiTheme="minorHAnsi"/>
        </w:rPr>
      </w:pPr>
      <w:r w:rsidRPr="00F52296">
        <w:rPr>
          <w:rFonts w:asciiTheme="minorHAnsi" w:hAnsiTheme="minorHAnsi"/>
        </w:rPr>
        <w:t xml:space="preserve"> Students are expected to arrive to the online classroom on time and stay for the duration of the class session.  If you expect to be late or absent from class – or need to leave early – let me know prior to the start of class.  </w:t>
      </w:r>
    </w:p>
    <w:p w:rsidR="00792DFD" w:rsidRDefault="00792DFD" w:rsidP="00792DFD">
      <w:pPr>
        <w:tabs>
          <w:tab w:val="left" w:pos="2160"/>
        </w:tabs>
        <w:ind w:left="360"/>
        <w:rPr>
          <w:rFonts w:ascii="Arial Narrow" w:hAnsi="Arial Narrow"/>
        </w:rPr>
      </w:pPr>
    </w:p>
    <w:p w:rsidR="00792DFD" w:rsidRPr="0039234F" w:rsidRDefault="00792DFD" w:rsidP="00792DFD">
      <w:pPr>
        <w:tabs>
          <w:tab w:val="left" w:pos="2160"/>
        </w:tabs>
        <w:rPr>
          <w:rFonts w:ascii="Arial Narrow" w:hAnsi="Arial Narrow"/>
          <w:b/>
        </w:rPr>
      </w:pPr>
      <w:r w:rsidRPr="0039234F">
        <w:rPr>
          <w:rFonts w:ascii="Arial Narrow" w:hAnsi="Arial Narrow"/>
          <w:b/>
          <w:i/>
        </w:rPr>
        <w:t>Deadlines</w:t>
      </w:r>
      <w:r w:rsidRPr="0039234F">
        <w:rPr>
          <w:rFonts w:ascii="Arial Narrow" w:hAnsi="Arial Narrow"/>
          <w:b/>
        </w:rPr>
        <w:t xml:space="preserve"> </w:t>
      </w:r>
    </w:p>
    <w:p w:rsidR="00792DFD" w:rsidRDefault="00792DFD" w:rsidP="00792DFD">
      <w:pPr>
        <w:tabs>
          <w:tab w:val="left" w:pos="2160"/>
        </w:tabs>
        <w:ind w:left="360"/>
        <w:rPr>
          <w:rFonts w:ascii="Arial Narrow" w:hAnsi="Arial Narrow"/>
        </w:rPr>
      </w:pPr>
    </w:p>
    <w:p w:rsidR="00792DFD" w:rsidRPr="00F52296" w:rsidRDefault="00792DFD" w:rsidP="00792DFD">
      <w:pPr>
        <w:tabs>
          <w:tab w:val="left" w:pos="2160"/>
        </w:tabs>
        <w:ind w:left="360"/>
        <w:rPr>
          <w:rFonts w:asciiTheme="minorHAnsi" w:hAnsiTheme="minorHAnsi"/>
        </w:rPr>
      </w:pPr>
      <w:r w:rsidRPr="00F52296">
        <w:rPr>
          <w:rFonts w:asciiTheme="minorHAnsi" w:hAnsiTheme="minorHAnsi"/>
        </w:rPr>
        <w:t xml:space="preserve">All assignments must be submitted to the correct assignment drop box on the course </w:t>
      </w:r>
      <w:proofErr w:type="spellStart"/>
      <w:r>
        <w:rPr>
          <w:rFonts w:asciiTheme="minorHAnsi" w:hAnsiTheme="minorHAnsi"/>
        </w:rPr>
        <w:t>course</w:t>
      </w:r>
      <w:proofErr w:type="spellEnd"/>
      <w:r>
        <w:rPr>
          <w:rFonts w:asciiTheme="minorHAnsi" w:hAnsiTheme="minorHAnsi"/>
        </w:rPr>
        <w:t xml:space="preserve"> website</w:t>
      </w:r>
      <w:r w:rsidRPr="00F52296">
        <w:rPr>
          <w:rFonts w:asciiTheme="minorHAnsi" w:hAnsiTheme="minorHAnsi"/>
        </w:rPr>
        <w:t xml:space="preserve"> at the specified day and time and </w:t>
      </w:r>
      <w:r w:rsidRPr="00F52296">
        <w:rPr>
          <w:rFonts w:asciiTheme="minorHAnsi" w:hAnsiTheme="minorHAnsi"/>
          <w:b/>
        </w:rPr>
        <w:t>late submissions will not be accepted</w:t>
      </w:r>
      <w:r w:rsidRPr="00F52296">
        <w:rPr>
          <w:rFonts w:asciiTheme="minorHAnsi" w:hAnsiTheme="minorHAnsi"/>
        </w:rPr>
        <w:t xml:space="preserve">. If you experience any problems uploading your assignment to the drop box, you should email the document to me with an explanation.  Please note that, if you email the assignment because you cannot upload it, the email and the relevant attachment </w:t>
      </w:r>
      <w:r w:rsidRPr="00F52296">
        <w:rPr>
          <w:rFonts w:asciiTheme="minorHAnsi" w:hAnsiTheme="minorHAnsi"/>
          <w:i/>
        </w:rPr>
        <w:t>must be received on or before the assignment deadline to be accepted</w:t>
      </w:r>
      <w:r w:rsidRPr="00F52296">
        <w:rPr>
          <w:rFonts w:asciiTheme="minorHAnsi" w:hAnsiTheme="minorHAnsi"/>
        </w:rPr>
        <w:t>.  Should you experience any internet problems, please call/leave a message for the instructor – this call should occur before the submission deadline passes.  Delays resulting from medical or family emergencies will be dealt with on a case-by-case basis.</w:t>
      </w:r>
    </w:p>
    <w:p w:rsidR="00792DFD" w:rsidRDefault="00792DFD" w:rsidP="00792DFD">
      <w:pPr>
        <w:tabs>
          <w:tab w:val="left" w:pos="2160"/>
        </w:tabs>
        <w:ind w:left="360"/>
        <w:rPr>
          <w:rFonts w:ascii="Arial Narrow" w:hAnsi="Arial Narrow"/>
        </w:rPr>
      </w:pPr>
    </w:p>
    <w:p w:rsidR="00792DFD" w:rsidRPr="0039234F" w:rsidRDefault="00792DFD" w:rsidP="00792DFD">
      <w:pPr>
        <w:tabs>
          <w:tab w:val="left" w:pos="2160"/>
        </w:tabs>
        <w:rPr>
          <w:rFonts w:ascii="Arial Narrow" w:hAnsi="Arial Narrow"/>
          <w:b/>
        </w:rPr>
      </w:pPr>
      <w:r w:rsidRPr="0039234F">
        <w:rPr>
          <w:rFonts w:ascii="Arial Narrow" w:hAnsi="Arial Narrow"/>
          <w:b/>
          <w:i/>
        </w:rPr>
        <w:t>Professional Conduct</w:t>
      </w:r>
    </w:p>
    <w:p w:rsidR="00792DFD" w:rsidRDefault="00792DFD" w:rsidP="00792DFD">
      <w:pPr>
        <w:tabs>
          <w:tab w:val="left" w:pos="2160"/>
        </w:tabs>
        <w:ind w:left="360"/>
        <w:rPr>
          <w:rFonts w:ascii="Arial Narrow" w:hAnsi="Arial Narrow"/>
        </w:rPr>
      </w:pPr>
    </w:p>
    <w:p w:rsidR="00792DFD" w:rsidRPr="00F52296" w:rsidRDefault="00792DFD" w:rsidP="00792DFD">
      <w:pPr>
        <w:tabs>
          <w:tab w:val="left" w:pos="2160"/>
        </w:tabs>
        <w:ind w:left="360"/>
        <w:rPr>
          <w:rFonts w:asciiTheme="minorHAnsi" w:hAnsiTheme="minorHAnsi"/>
        </w:rPr>
      </w:pPr>
      <w:r w:rsidRPr="00F52296">
        <w:rPr>
          <w:rFonts w:asciiTheme="minorHAnsi" w:hAnsiTheme="minorHAnsi"/>
        </w:rPr>
        <w:t>Professional behavior is expected throughout the class.  This means respectful communication.  During discussions</w:t>
      </w:r>
      <w:r>
        <w:rPr>
          <w:rFonts w:asciiTheme="minorHAnsi" w:hAnsiTheme="minorHAnsi"/>
        </w:rPr>
        <w:t>, negotiations, and debriefs</w:t>
      </w:r>
      <w:r w:rsidRPr="00F52296">
        <w:rPr>
          <w:rFonts w:asciiTheme="minorHAnsi" w:hAnsiTheme="minorHAnsi"/>
        </w:rPr>
        <w:t xml:space="preserve">, civil discourse should be maintained at all times and comments should be aimed at moving the discussion forward.  This does not mean that students must always agree with others since reasoned, respectful dissention may be part of </w:t>
      </w:r>
      <w:r w:rsidRPr="00F52296">
        <w:rPr>
          <w:rFonts w:asciiTheme="minorHAnsi" w:hAnsiTheme="minorHAnsi"/>
        </w:rPr>
        <w:lastRenderedPageBreak/>
        <w:t xml:space="preserve">the discovery process and lead to previously unconsidered options. </w:t>
      </w:r>
      <w:r>
        <w:rPr>
          <w:rFonts w:asciiTheme="minorHAnsi" w:hAnsiTheme="minorHAnsi"/>
        </w:rPr>
        <w:t xml:space="preserve">  Opportunities to provide feedback to classmates will be provided in class in our debriefing sessions. </w:t>
      </w:r>
    </w:p>
    <w:p w:rsidR="00792DFD" w:rsidRDefault="00792DFD" w:rsidP="00792DFD">
      <w:pPr>
        <w:tabs>
          <w:tab w:val="left" w:pos="2160"/>
        </w:tabs>
        <w:rPr>
          <w:rFonts w:ascii="Arial Narrow" w:hAnsi="Arial Narrow"/>
        </w:rPr>
      </w:pPr>
    </w:p>
    <w:p w:rsidR="00792DFD" w:rsidRDefault="00792DFD" w:rsidP="00792DFD">
      <w:pPr>
        <w:tabs>
          <w:tab w:val="left" w:pos="2160"/>
        </w:tabs>
        <w:rPr>
          <w:rFonts w:ascii="Arial Narrow" w:hAnsi="Arial Narrow" w:cs="Arial"/>
          <w:b/>
          <w:i/>
          <w:color w:val="222222"/>
          <w:szCs w:val="24"/>
          <w:shd w:val="clear" w:color="auto" w:fill="FFFFFF"/>
        </w:rPr>
      </w:pPr>
      <w:r w:rsidRPr="000B3930">
        <w:rPr>
          <w:rFonts w:ascii="Arial Narrow" w:hAnsi="Arial Narrow" w:cs="Arial"/>
          <w:b/>
          <w:i/>
          <w:color w:val="222222"/>
          <w:szCs w:val="24"/>
          <w:shd w:val="clear" w:color="auto" w:fill="FFFFFF"/>
        </w:rPr>
        <w:t>Disability Services</w:t>
      </w:r>
    </w:p>
    <w:p w:rsidR="00792DFD" w:rsidRDefault="00792DFD" w:rsidP="00792DFD">
      <w:pPr>
        <w:tabs>
          <w:tab w:val="left" w:pos="2160"/>
        </w:tabs>
        <w:rPr>
          <w:rFonts w:ascii="Arial Narrow" w:hAnsi="Arial Narrow" w:cs="Arial"/>
          <w:b/>
          <w:i/>
          <w:color w:val="222222"/>
          <w:szCs w:val="24"/>
          <w:shd w:val="clear" w:color="auto" w:fill="FFFFFF"/>
        </w:rPr>
      </w:pPr>
    </w:p>
    <w:p w:rsidR="00792DFD" w:rsidRPr="00187037" w:rsidRDefault="00792DFD" w:rsidP="00792DFD">
      <w:pPr>
        <w:tabs>
          <w:tab w:val="left" w:pos="2160"/>
        </w:tabs>
        <w:rPr>
          <w:rFonts w:ascii="Arial Narrow" w:hAnsi="Arial Narrow" w:cs="Arial"/>
          <w:b/>
          <w:i/>
          <w:color w:val="222222"/>
          <w:szCs w:val="24"/>
          <w:shd w:val="clear" w:color="auto" w:fill="FFFFFF"/>
        </w:rPr>
      </w:pPr>
      <w:r w:rsidRPr="000B3930">
        <w:rPr>
          <w:rFonts w:asciiTheme="minorHAnsi" w:hAnsiTheme="minorHAnsi" w:cs="Arial"/>
          <w:color w:val="222222"/>
          <w:szCs w:val="24"/>
          <w:shd w:val="clear" w:color="auto" w:fill="FFFFFF"/>
        </w:rPr>
        <w:t xml:space="preserve">The Extension School is committed to providing an accessible academic community. The </w:t>
      </w:r>
      <w:r>
        <w:rPr>
          <w:rFonts w:asciiTheme="minorHAnsi" w:hAnsiTheme="minorHAnsi" w:cs="Arial"/>
          <w:color w:val="222222"/>
          <w:szCs w:val="24"/>
          <w:shd w:val="clear" w:color="auto" w:fill="FFFFFF"/>
        </w:rPr>
        <w:t xml:space="preserve">       </w:t>
      </w:r>
      <w:r w:rsidRPr="000B3930">
        <w:rPr>
          <w:rFonts w:asciiTheme="minorHAnsi" w:hAnsiTheme="minorHAnsi" w:cs="Arial"/>
          <w:color w:val="222222"/>
          <w:szCs w:val="24"/>
          <w:shd w:val="clear" w:color="auto" w:fill="FFFFFF"/>
        </w:rPr>
        <w:t>Disability Services Office offers a variety of accommodations and services to students with documented disabilities. Please visit</w:t>
      </w:r>
      <w:hyperlink r:id="rId16" w:tgtFrame="_blank" w:history="1">
        <w:r w:rsidRPr="000B3930">
          <w:rPr>
            <w:rStyle w:val="Hyperlink"/>
            <w:rFonts w:asciiTheme="minorHAnsi" w:hAnsiTheme="minorHAnsi" w:cs="Arial"/>
            <w:color w:val="1155CC"/>
            <w:szCs w:val="24"/>
            <w:shd w:val="clear" w:color="auto" w:fill="FFFFFF"/>
          </w:rPr>
          <w:t>www.extension.harvard.edu/resources-policies/resources/disability-services-accessibility</w:t>
        </w:r>
      </w:hyperlink>
      <w:r w:rsidRPr="000B3930">
        <w:rPr>
          <w:rStyle w:val="apple-converted-space"/>
          <w:rFonts w:asciiTheme="minorHAnsi" w:hAnsiTheme="minorHAnsi" w:cs="Arial"/>
          <w:color w:val="222222"/>
          <w:szCs w:val="24"/>
          <w:shd w:val="clear" w:color="auto" w:fill="FFFFFF"/>
        </w:rPr>
        <w:t> </w:t>
      </w:r>
      <w:r w:rsidRPr="000B3930">
        <w:rPr>
          <w:rFonts w:asciiTheme="minorHAnsi" w:hAnsiTheme="minorHAnsi" w:cs="Arial"/>
          <w:color w:val="222222"/>
          <w:szCs w:val="24"/>
          <w:shd w:val="clear" w:color="auto" w:fill="FFFFFF"/>
        </w:rPr>
        <w:t>for more information.</w:t>
      </w:r>
    </w:p>
    <w:p w:rsidR="00EB43AD" w:rsidRDefault="00EB43AD" w:rsidP="00500B66">
      <w:pPr>
        <w:tabs>
          <w:tab w:val="left" w:pos="2160"/>
        </w:tabs>
        <w:rPr>
          <w:rFonts w:ascii="Arial Narrow" w:hAnsi="Arial Narrow"/>
        </w:rPr>
      </w:pPr>
    </w:p>
    <w:sectPr w:rsidR="00EB43AD" w:rsidSect="00F0221A">
      <w:headerReference w:type="even" r:id="rId17"/>
      <w:headerReference w:type="default" r:id="rId18"/>
      <w:footerReference w:type="even" r:id="rId19"/>
      <w:footerReference w:type="default" r:id="rId20"/>
      <w:headerReference w:type="first" r:id="rId21"/>
      <w:footerReference w:type="first" r:id="rId22"/>
      <w:pgSz w:w="12240" w:h="15840"/>
      <w:pgMar w:top="360" w:right="1080" w:bottom="1008" w:left="1080" w:header="432"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D9" w:rsidRDefault="007A1BD9">
      <w:r>
        <w:separator/>
      </w:r>
    </w:p>
  </w:endnote>
  <w:endnote w:type="continuationSeparator" w:id="0">
    <w:p w:rsidR="007A1BD9" w:rsidRDefault="007A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5F" w:rsidRDefault="00AD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7F" w:rsidRPr="00F64954" w:rsidRDefault="004A257F" w:rsidP="00B0299A">
    <w:pPr>
      <w:pStyle w:val="Footer"/>
      <w:tabs>
        <w:tab w:val="clear" w:pos="4320"/>
        <w:tab w:val="clear" w:pos="8640"/>
        <w:tab w:val="right" w:pos="9900"/>
        <w:tab w:val="left" w:pos="9990"/>
      </w:tabs>
      <w:rPr>
        <w:rFonts w:ascii="Arial" w:hAnsi="Arial"/>
        <w:i/>
        <w:sz w:val="16"/>
      </w:rPr>
    </w:pPr>
    <w:r w:rsidRPr="00F64954">
      <w:rPr>
        <w:rFonts w:ascii="Arial" w:hAnsi="Arial"/>
        <w:i/>
        <w:sz w:val="16"/>
      </w:rPr>
      <w:t>__________________________________________________________________________________________</w:t>
    </w:r>
    <w:r>
      <w:rPr>
        <w:rFonts w:ascii="Arial" w:hAnsi="Arial"/>
        <w:i/>
        <w:sz w:val="16"/>
      </w:rPr>
      <w:t>______________________</w:t>
    </w:r>
  </w:p>
  <w:p w:rsidR="004A257F" w:rsidRPr="00F64954" w:rsidRDefault="002158E9" w:rsidP="00B0299A">
    <w:pPr>
      <w:pStyle w:val="Footer"/>
      <w:tabs>
        <w:tab w:val="clear" w:pos="4320"/>
        <w:tab w:val="clear" w:pos="8640"/>
        <w:tab w:val="right" w:pos="9900"/>
        <w:tab w:val="left" w:pos="9990"/>
      </w:tabs>
      <w:rPr>
        <w:rFonts w:ascii="Arial" w:hAnsi="Arial"/>
        <w:i/>
        <w:sz w:val="18"/>
      </w:rPr>
    </w:pPr>
    <w:r w:rsidRPr="002158E9">
      <w:rPr>
        <w:rFonts w:ascii="Arial" w:hAnsi="Arial"/>
        <w:i/>
        <w:noProof/>
        <w:sz w:val="18"/>
      </w:rPr>
      <w:drawing>
        <wp:inline distT="0" distB="0" distL="0" distR="0">
          <wp:extent cx="322608" cy="361950"/>
          <wp:effectExtent l="19050" t="0" r="124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71" cy="363928"/>
                  </a:xfrm>
                  <a:prstGeom prst="rect">
                    <a:avLst/>
                  </a:prstGeom>
                  <a:noFill/>
                  <a:ln>
                    <a:noFill/>
                  </a:ln>
                </pic:spPr>
              </pic:pic>
            </a:graphicData>
          </a:graphic>
        </wp:inline>
      </w:drawing>
    </w:r>
    <w:r>
      <w:rPr>
        <w:rFonts w:ascii="Arial" w:hAnsi="Arial"/>
        <w:i/>
        <w:sz w:val="18"/>
      </w:rPr>
      <w:t xml:space="preserve">Harvard University Extension School </w:t>
    </w:r>
    <w:r w:rsidR="002F5E5C">
      <w:rPr>
        <w:rFonts w:ascii="Arial" w:hAnsi="Arial"/>
        <w:i/>
        <w:sz w:val="18"/>
      </w:rPr>
      <w:t>MGMT 562</w:t>
    </w:r>
    <w:r w:rsidR="00C11126">
      <w:rPr>
        <w:rFonts w:ascii="Arial" w:hAnsi="Arial"/>
        <w:i/>
        <w:sz w:val="18"/>
      </w:rPr>
      <w:t>5</w:t>
    </w:r>
    <w:r w:rsidR="002C6A2D">
      <w:rPr>
        <w:rFonts w:ascii="Arial" w:hAnsi="Arial"/>
        <w:i/>
        <w:sz w:val="18"/>
      </w:rPr>
      <w:t>– Fall</w:t>
    </w:r>
    <w:r w:rsidR="00AD515F">
      <w:rPr>
        <w:rFonts w:ascii="Arial" w:hAnsi="Arial"/>
        <w:i/>
        <w:sz w:val="18"/>
      </w:rPr>
      <w:t xml:space="preserve"> 2015 </w:t>
    </w:r>
    <w:r w:rsidR="004A257F" w:rsidRPr="00F64954">
      <w:rPr>
        <w:rFonts w:ascii="Arial" w:hAnsi="Arial"/>
        <w:i/>
        <w:sz w:val="18"/>
      </w:rPr>
      <w:tab/>
      <w:t xml:space="preserve">Page </w:t>
    </w:r>
    <w:r w:rsidR="005D47FD" w:rsidRPr="00F64954">
      <w:rPr>
        <w:rStyle w:val="PageNumber"/>
        <w:rFonts w:ascii="Arial" w:hAnsi="Arial"/>
        <w:i/>
        <w:sz w:val="18"/>
      </w:rPr>
      <w:fldChar w:fldCharType="begin"/>
    </w:r>
    <w:r w:rsidR="004A257F" w:rsidRPr="00F64954">
      <w:rPr>
        <w:rStyle w:val="PageNumber"/>
        <w:rFonts w:ascii="Arial" w:hAnsi="Arial"/>
        <w:i/>
        <w:sz w:val="18"/>
      </w:rPr>
      <w:instrText xml:space="preserve"> PAGE </w:instrText>
    </w:r>
    <w:r w:rsidR="005D47FD" w:rsidRPr="00F64954">
      <w:rPr>
        <w:rStyle w:val="PageNumber"/>
        <w:rFonts w:ascii="Arial" w:hAnsi="Arial"/>
        <w:i/>
        <w:sz w:val="18"/>
      </w:rPr>
      <w:fldChar w:fldCharType="separate"/>
    </w:r>
    <w:r w:rsidR="005109A8">
      <w:rPr>
        <w:rStyle w:val="PageNumber"/>
        <w:rFonts w:ascii="Arial" w:hAnsi="Arial"/>
        <w:i/>
        <w:noProof/>
        <w:sz w:val="18"/>
      </w:rPr>
      <w:t>10</w:t>
    </w:r>
    <w:r w:rsidR="005D47FD" w:rsidRPr="00F64954">
      <w:rPr>
        <w:rStyle w:val="PageNumber"/>
        <w:rFonts w:ascii="Arial" w:hAnsi="Arial"/>
        <w:i/>
        <w:sz w:val="18"/>
      </w:rPr>
      <w:fldChar w:fldCharType="end"/>
    </w:r>
    <w:r w:rsidR="004A257F" w:rsidRPr="00F64954">
      <w:rPr>
        <w:rStyle w:val="PageNumber"/>
        <w:rFonts w:ascii="Arial" w:hAnsi="Arial"/>
        <w:i/>
        <w:sz w:val="18"/>
      </w:rPr>
      <w:t xml:space="preserve"> of </w:t>
    </w:r>
    <w:r w:rsidR="005D47FD" w:rsidRPr="00F64954">
      <w:rPr>
        <w:rStyle w:val="PageNumber"/>
        <w:rFonts w:ascii="Arial" w:hAnsi="Arial"/>
        <w:i/>
        <w:sz w:val="18"/>
      </w:rPr>
      <w:fldChar w:fldCharType="begin"/>
    </w:r>
    <w:r w:rsidR="004A257F" w:rsidRPr="00F64954">
      <w:rPr>
        <w:rStyle w:val="PageNumber"/>
        <w:rFonts w:ascii="Arial" w:hAnsi="Arial"/>
        <w:i/>
        <w:sz w:val="18"/>
      </w:rPr>
      <w:instrText xml:space="preserve"> NUMPAGES </w:instrText>
    </w:r>
    <w:r w:rsidR="005D47FD" w:rsidRPr="00F64954">
      <w:rPr>
        <w:rStyle w:val="PageNumber"/>
        <w:rFonts w:ascii="Arial" w:hAnsi="Arial"/>
        <w:i/>
        <w:sz w:val="18"/>
      </w:rPr>
      <w:fldChar w:fldCharType="separate"/>
    </w:r>
    <w:r w:rsidR="005109A8">
      <w:rPr>
        <w:rStyle w:val="PageNumber"/>
        <w:rFonts w:ascii="Arial" w:hAnsi="Arial"/>
        <w:i/>
        <w:noProof/>
        <w:sz w:val="18"/>
      </w:rPr>
      <w:t>10</w:t>
    </w:r>
    <w:r w:rsidR="005D47FD" w:rsidRPr="00F64954">
      <w:rPr>
        <w:rStyle w:val="PageNumber"/>
        <w:rFonts w:ascii="Arial" w:hAnsi="Arial"/>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5F" w:rsidRDefault="00AD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D9" w:rsidRDefault="007A1BD9">
      <w:r>
        <w:separator/>
      </w:r>
    </w:p>
  </w:footnote>
  <w:footnote w:type="continuationSeparator" w:id="0">
    <w:p w:rsidR="007A1BD9" w:rsidRDefault="007A1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5F" w:rsidRDefault="00AD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7F" w:rsidRDefault="004A257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5F" w:rsidRDefault="00AD5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D53"/>
    <w:multiLevelType w:val="hybridMultilevel"/>
    <w:tmpl w:val="B89E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D6A38"/>
    <w:multiLevelType w:val="hybridMultilevel"/>
    <w:tmpl w:val="5BD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158"/>
    <w:multiLevelType w:val="hybridMultilevel"/>
    <w:tmpl w:val="C1846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B1E71"/>
    <w:multiLevelType w:val="hybridMultilevel"/>
    <w:tmpl w:val="11BEE99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23D0"/>
    <w:multiLevelType w:val="hybridMultilevel"/>
    <w:tmpl w:val="A4FC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D20328"/>
    <w:multiLevelType w:val="hybridMultilevel"/>
    <w:tmpl w:val="A8681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86EEB"/>
    <w:multiLevelType w:val="hybridMultilevel"/>
    <w:tmpl w:val="1F5E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B31F5"/>
    <w:multiLevelType w:val="hybridMultilevel"/>
    <w:tmpl w:val="7E7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50913"/>
    <w:multiLevelType w:val="hybridMultilevel"/>
    <w:tmpl w:val="93CC9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C63FEF"/>
    <w:multiLevelType w:val="hybridMultilevel"/>
    <w:tmpl w:val="B34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5F05"/>
    <w:multiLevelType w:val="hybridMultilevel"/>
    <w:tmpl w:val="35D486A8"/>
    <w:lvl w:ilvl="0" w:tplc="04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137A6B"/>
    <w:multiLevelType w:val="hybridMultilevel"/>
    <w:tmpl w:val="3764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E5EA8"/>
    <w:multiLevelType w:val="hybridMultilevel"/>
    <w:tmpl w:val="2422B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FD58D5"/>
    <w:multiLevelType w:val="hybridMultilevel"/>
    <w:tmpl w:val="88B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500F6"/>
    <w:multiLevelType w:val="hybridMultilevel"/>
    <w:tmpl w:val="38149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F2401"/>
    <w:multiLevelType w:val="hybridMultilevel"/>
    <w:tmpl w:val="F7D2E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106CF"/>
    <w:multiLevelType w:val="hybridMultilevel"/>
    <w:tmpl w:val="B238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00AEF"/>
    <w:multiLevelType w:val="hybridMultilevel"/>
    <w:tmpl w:val="4E2E9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742BE"/>
    <w:multiLevelType w:val="hybridMultilevel"/>
    <w:tmpl w:val="57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02052"/>
    <w:multiLevelType w:val="hybridMultilevel"/>
    <w:tmpl w:val="8F90029C"/>
    <w:lvl w:ilvl="0" w:tplc="08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5A0CA2"/>
    <w:multiLevelType w:val="hybridMultilevel"/>
    <w:tmpl w:val="CB086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F29B9"/>
    <w:multiLevelType w:val="hybridMultilevel"/>
    <w:tmpl w:val="86BA1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AC602E"/>
    <w:multiLevelType w:val="hybridMultilevel"/>
    <w:tmpl w:val="220C8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F4E28"/>
    <w:multiLevelType w:val="hybridMultilevel"/>
    <w:tmpl w:val="7710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2660C"/>
    <w:multiLevelType w:val="hybridMultilevel"/>
    <w:tmpl w:val="3BC8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04077"/>
    <w:multiLevelType w:val="hybridMultilevel"/>
    <w:tmpl w:val="BD0A9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44382"/>
    <w:multiLevelType w:val="hybridMultilevel"/>
    <w:tmpl w:val="34D070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929F9"/>
    <w:multiLevelType w:val="hybridMultilevel"/>
    <w:tmpl w:val="039A95D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31FED"/>
    <w:multiLevelType w:val="hybridMultilevel"/>
    <w:tmpl w:val="1D98A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06EBF"/>
    <w:multiLevelType w:val="hybridMultilevel"/>
    <w:tmpl w:val="E182D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41467"/>
    <w:multiLevelType w:val="hybridMultilevel"/>
    <w:tmpl w:val="C5947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D3D5D"/>
    <w:multiLevelType w:val="hybridMultilevel"/>
    <w:tmpl w:val="CFF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F74DB"/>
    <w:multiLevelType w:val="hybridMultilevel"/>
    <w:tmpl w:val="893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25F24"/>
    <w:multiLevelType w:val="hybridMultilevel"/>
    <w:tmpl w:val="660A1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5"/>
  </w:num>
  <w:num w:numId="4">
    <w:abstractNumId w:val="21"/>
  </w:num>
  <w:num w:numId="5">
    <w:abstractNumId w:val="19"/>
  </w:num>
  <w:num w:numId="6">
    <w:abstractNumId w:val="3"/>
  </w:num>
  <w:num w:numId="7">
    <w:abstractNumId w:val="11"/>
  </w:num>
  <w:num w:numId="8">
    <w:abstractNumId w:val="9"/>
  </w:num>
  <w:num w:numId="9">
    <w:abstractNumId w:val="20"/>
  </w:num>
  <w:num w:numId="10">
    <w:abstractNumId w:val="4"/>
  </w:num>
  <w:num w:numId="11">
    <w:abstractNumId w:val="5"/>
  </w:num>
  <w:num w:numId="12">
    <w:abstractNumId w:val="25"/>
  </w:num>
  <w:num w:numId="13">
    <w:abstractNumId w:val="33"/>
  </w:num>
  <w:num w:numId="14">
    <w:abstractNumId w:val="16"/>
  </w:num>
  <w:num w:numId="15">
    <w:abstractNumId w:val="17"/>
  </w:num>
  <w:num w:numId="16">
    <w:abstractNumId w:val="12"/>
  </w:num>
  <w:num w:numId="17">
    <w:abstractNumId w:val="28"/>
  </w:num>
  <w:num w:numId="18">
    <w:abstractNumId w:val="6"/>
  </w:num>
  <w:num w:numId="19">
    <w:abstractNumId w:val="31"/>
  </w:num>
  <w:num w:numId="20">
    <w:abstractNumId w:val="10"/>
  </w:num>
  <w:num w:numId="21">
    <w:abstractNumId w:val="29"/>
  </w:num>
  <w:num w:numId="22">
    <w:abstractNumId w:val="8"/>
  </w:num>
  <w:num w:numId="23">
    <w:abstractNumId w:val="18"/>
  </w:num>
  <w:num w:numId="24">
    <w:abstractNumId w:val="30"/>
  </w:num>
  <w:num w:numId="25">
    <w:abstractNumId w:val="32"/>
  </w:num>
  <w:num w:numId="26">
    <w:abstractNumId w:val="7"/>
  </w:num>
  <w:num w:numId="27">
    <w:abstractNumId w:val="1"/>
  </w:num>
  <w:num w:numId="28">
    <w:abstractNumId w:val="2"/>
  </w:num>
  <w:num w:numId="29">
    <w:abstractNumId w:val="14"/>
  </w:num>
  <w:num w:numId="30">
    <w:abstractNumId w:val="0"/>
  </w:num>
  <w:num w:numId="31">
    <w:abstractNumId w:val="22"/>
  </w:num>
  <w:num w:numId="32">
    <w:abstractNumId w:val="23"/>
  </w:num>
  <w:num w:numId="33">
    <w:abstractNumId w:val="26"/>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45"/>
    <w:rsid w:val="00000501"/>
    <w:rsid w:val="00003DEC"/>
    <w:rsid w:val="000044B9"/>
    <w:rsid w:val="00007C19"/>
    <w:rsid w:val="00010783"/>
    <w:rsid w:val="00010A9C"/>
    <w:rsid w:val="00013462"/>
    <w:rsid w:val="00014810"/>
    <w:rsid w:val="0002172B"/>
    <w:rsid w:val="00022F09"/>
    <w:rsid w:val="00025289"/>
    <w:rsid w:val="00027A44"/>
    <w:rsid w:val="00033C90"/>
    <w:rsid w:val="00040793"/>
    <w:rsid w:val="00042C0B"/>
    <w:rsid w:val="000455C5"/>
    <w:rsid w:val="00050497"/>
    <w:rsid w:val="00050876"/>
    <w:rsid w:val="00062153"/>
    <w:rsid w:val="000704DC"/>
    <w:rsid w:val="0007110F"/>
    <w:rsid w:val="000721A0"/>
    <w:rsid w:val="00072D06"/>
    <w:rsid w:val="000732D6"/>
    <w:rsid w:val="00075C59"/>
    <w:rsid w:val="00083D23"/>
    <w:rsid w:val="00084AE4"/>
    <w:rsid w:val="000858C0"/>
    <w:rsid w:val="00086BB8"/>
    <w:rsid w:val="000901C1"/>
    <w:rsid w:val="00091ADC"/>
    <w:rsid w:val="0009511E"/>
    <w:rsid w:val="00095D45"/>
    <w:rsid w:val="00096204"/>
    <w:rsid w:val="00096E41"/>
    <w:rsid w:val="000A33CE"/>
    <w:rsid w:val="000A3443"/>
    <w:rsid w:val="000B532C"/>
    <w:rsid w:val="000C2144"/>
    <w:rsid w:val="000C2F03"/>
    <w:rsid w:val="000C2F64"/>
    <w:rsid w:val="000C7D0D"/>
    <w:rsid w:val="000D4D89"/>
    <w:rsid w:val="000D6756"/>
    <w:rsid w:val="000D7083"/>
    <w:rsid w:val="000D7CB3"/>
    <w:rsid w:val="000E22D5"/>
    <w:rsid w:val="000E7D2C"/>
    <w:rsid w:val="000F3DBA"/>
    <w:rsid w:val="000F40D4"/>
    <w:rsid w:val="000F4206"/>
    <w:rsid w:val="000F6E73"/>
    <w:rsid w:val="000F7CD9"/>
    <w:rsid w:val="0010386F"/>
    <w:rsid w:val="00104C0D"/>
    <w:rsid w:val="00110F11"/>
    <w:rsid w:val="00116C69"/>
    <w:rsid w:val="00125736"/>
    <w:rsid w:val="00127004"/>
    <w:rsid w:val="00130DAF"/>
    <w:rsid w:val="00131BB1"/>
    <w:rsid w:val="00132A7E"/>
    <w:rsid w:val="00132AC9"/>
    <w:rsid w:val="0013546F"/>
    <w:rsid w:val="00140DC0"/>
    <w:rsid w:val="0014215D"/>
    <w:rsid w:val="00145B4A"/>
    <w:rsid w:val="00146402"/>
    <w:rsid w:val="001467E6"/>
    <w:rsid w:val="001475D4"/>
    <w:rsid w:val="00166EEB"/>
    <w:rsid w:val="001677F0"/>
    <w:rsid w:val="00171A53"/>
    <w:rsid w:val="00171C4C"/>
    <w:rsid w:val="00174A2E"/>
    <w:rsid w:val="00186359"/>
    <w:rsid w:val="00187AAA"/>
    <w:rsid w:val="00190B92"/>
    <w:rsid w:val="00191653"/>
    <w:rsid w:val="001943F4"/>
    <w:rsid w:val="001945A3"/>
    <w:rsid w:val="001A2268"/>
    <w:rsid w:val="001A4D9E"/>
    <w:rsid w:val="001A50BB"/>
    <w:rsid w:val="001A5713"/>
    <w:rsid w:val="001A674A"/>
    <w:rsid w:val="001B0B1A"/>
    <w:rsid w:val="001C0DAC"/>
    <w:rsid w:val="001C1C89"/>
    <w:rsid w:val="001C6862"/>
    <w:rsid w:val="001D7B9E"/>
    <w:rsid w:val="001E2F23"/>
    <w:rsid w:val="001F056F"/>
    <w:rsid w:val="001F0A78"/>
    <w:rsid w:val="001F226B"/>
    <w:rsid w:val="0020177D"/>
    <w:rsid w:val="00202D16"/>
    <w:rsid w:val="00212CC1"/>
    <w:rsid w:val="00212FF9"/>
    <w:rsid w:val="002158E9"/>
    <w:rsid w:val="00217AE8"/>
    <w:rsid w:val="00221057"/>
    <w:rsid w:val="00226FF4"/>
    <w:rsid w:val="0023040A"/>
    <w:rsid w:val="0023134E"/>
    <w:rsid w:val="00233331"/>
    <w:rsid w:val="00241551"/>
    <w:rsid w:val="0024282F"/>
    <w:rsid w:val="00244E60"/>
    <w:rsid w:val="00250B76"/>
    <w:rsid w:val="002512F4"/>
    <w:rsid w:val="00253372"/>
    <w:rsid w:val="00253C99"/>
    <w:rsid w:val="00254056"/>
    <w:rsid w:val="002573AF"/>
    <w:rsid w:val="00261BC0"/>
    <w:rsid w:val="0026308B"/>
    <w:rsid w:val="00267EC3"/>
    <w:rsid w:val="00275324"/>
    <w:rsid w:val="0027712F"/>
    <w:rsid w:val="00292648"/>
    <w:rsid w:val="002929C8"/>
    <w:rsid w:val="00294046"/>
    <w:rsid w:val="00295CFE"/>
    <w:rsid w:val="002A3B52"/>
    <w:rsid w:val="002B0708"/>
    <w:rsid w:val="002B46CE"/>
    <w:rsid w:val="002B4CAC"/>
    <w:rsid w:val="002B718B"/>
    <w:rsid w:val="002B778A"/>
    <w:rsid w:val="002B7F60"/>
    <w:rsid w:val="002C111B"/>
    <w:rsid w:val="002C14E5"/>
    <w:rsid w:val="002C6A2D"/>
    <w:rsid w:val="002D0C1C"/>
    <w:rsid w:val="002D3CD4"/>
    <w:rsid w:val="002E0618"/>
    <w:rsid w:val="002E0A50"/>
    <w:rsid w:val="002F5E5C"/>
    <w:rsid w:val="003010EE"/>
    <w:rsid w:val="00302D41"/>
    <w:rsid w:val="00303827"/>
    <w:rsid w:val="00305C57"/>
    <w:rsid w:val="00307DE2"/>
    <w:rsid w:val="00310FA1"/>
    <w:rsid w:val="00325683"/>
    <w:rsid w:val="003271F3"/>
    <w:rsid w:val="00330CD5"/>
    <w:rsid w:val="0033251F"/>
    <w:rsid w:val="003325E4"/>
    <w:rsid w:val="003359B9"/>
    <w:rsid w:val="003400E7"/>
    <w:rsid w:val="0034151F"/>
    <w:rsid w:val="00343D7A"/>
    <w:rsid w:val="00346726"/>
    <w:rsid w:val="00350D0B"/>
    <w:rsid w:val="00360837"/>
    <w:rsid w:val="003628AB"/>
    <w:rsid w:val="00363440"/>
    <w:rsid w:val="0036422D"/>
    <w:rsid w:val="0036437F"/>
    <w:rsid w:val="00364939"/>
    <w:rsid w:val="003653C8"/>
    <w:rsid w:val="00366C37"/>
    <w:rsid w:val="003678D4"/>
    <w:rsid w:val="00375E53"/>
    <w:rsid w:val="00376C20"/>
    <w:rsid w:val="00384086"/>
    <w:rsid w:val="00386633"/>
    <w:rsid w:val="0039234F"/>
    <w:rsid w:val="00393977"/>
    <w:rsid w:val="00394BA0"/>
    <w:rsid w:val="003A14C6"/>
    <w:rsid w:val="003A345E"/>
    <w:rsid w:val="003A3AFD"/>
    <w:rsid w:val="003A3E1C"/>
    <w:rsid w:val="003A51A1"/>
    <w:rsid w:val="003A6E62"/>
    <w:rsid w:val="003B0330"/>
    <w:rsid w:val="003B50D8"/>
    <w:rsid w:val="003C581F"/>
    <w:rsid w:val="003D2757"/>
    <w:rsid w:val="003E0F11"/>
    <w:rsid w:val="00400B98"/>
    <w:rsid w:val="0040271C"/>
    <w:rsid w:val="004040C9"/>
    <w:rsid w:val="004040E5"/>
    <w:rsid w:val="0040464E"/>
    <w:rsid w:val="00412406"/>
    <w:rsid w:val="004150E7"/>
    <w:rsid w:val="0042160A"/>
    <w:rsid w:val="00425D9F"/>
    <w:rsid w:val="00426C7F"/>
    <w:rsid w:val="00427D6B"/>
    <w:rsid w:val="0043082C"/>
    <w:rsid w:val="00435E36"/>
    <w:rsid w:val="00446031"/>
    <w:rsid w:val="004474C4"/>
    <w:rsid w:val="00454364"/>
    <w:rsid w:val="004561B4"/>
    <w:rsid w:val="00457006"/>
    <w:rsid w:val="00460B74"/>
    <w:rsid w:val="004613B4"/>
    <w:rsid w:val="00462E8B"/>
    <w:rsid w:val="00464A76"/>
    <w:rsid w:val="00470D39"/>
    <w:rsid w:val="00471262"/>
    <w:rsid w:val="00471CD0"/>
    <w:rsid w:val="00472DF4"/>
    <w:rsid w:val="004755D1"/>
    <w:rsid w:val="004837BC"/>
    <w:rsid w:val="00485237"/>
    <w:rsid w:val="00487201"/>
    <w:rsid w:val="00491CBF"/>
    <w:rsid w:val="00497965"/>
    <w:rsid w:val="00497D94"/>
    <w:rsid w:val="004A1F0C"/>
    <w:rsid w:val="004A257F"/>
    <w:rsid w:val="004A2CFF"/>
    <w:rsid w:val="004A76D1"/>
    <w:rsid w:val="004B0EB3"/>
    <w:rsid w:val="004B72AB"/>
    <w:rsid w:val="004C08C5"/>
    <w:rsid w:val="004C487D"/>
    <w:rsid w:val="004C5591"/>
    <w:rsid w:val="004C56E2"/>
    <w:rsid w:val="004C6A58"/>
    <w:rsid w:val="004D08C3"/>
    <w:rsid w:val="004D0B45"/>
    <w:rsid w:val="004D0B9F"/>
    <w:rsid w:val="004D20CF"/>
    <w:rsid w:val="004D2B63"/>
    <w:rsid w:val="004D449B"/>
    <w:rsid w:val="004E0D5F"/>
    <w:rsid w:val="004E6A7F"/>
    <w:rsid w:val="004F1BAD"/>
    <w:rsid w:val="004F2CD8"/>
    <w:rsid w:val="004F519A"/>
    <w:rsid w:val="00500B66"/>
    <w:rsid w:val="0050447F"/>
    <w:rsid w:val="0050653D"/>
    <w:rsid w:val="005109A8"/>
    <w:rsid w:val="005119BB"/>
    <w:rsid w:val="00511A38"/>
    <w:rsid w:val="00511EA4"/>
    <w:rsid w:val="0052102A"/>
    <w:rsid w:val="00521CE9"/>
    <w:rsid w:val="0052283E"/>
    <w:rsid w:val="00523371"/>
    <w:rsid w:val="0052486C"/>
    <w:rsid w:val="00526402"/>
    <w:rsid w:val="00526558"/>
    <w:rsid w:val="0052699E"/>
    <w:rsid w:val="00527ECA"/>
    <w:rsid w:val="005405CB"/>
    <w:rsid w:val="005424FE"/>
    <w:rsid w:val="00543A16"/>
    <w:rsid w:val="00544BF0"/>
    <w:rsid w:val="00544DE5"/>
    <w:rsid w:val="005459B0"/>
    <w:rsid w:val="0055109C"/>
    <w:rsid w:val="00551A1C"/>
    <w:rsid w:val="005535A5"/>
    <w:rsid w:val="00556AE8"/>
    <w:rsid w:val="005572C8"/>
    <w:rsid w:val="00564A50"/>
    <w:rsid w:val="00566E72"/>
    <w:rsid w:val="0057162B"/>
    <w:rsid w:val="00573E40"/>
    <w:rsid w:val="005774A2"/>
    <w:rsid w:val="0058123A"/>
    <w:rsid w:val="00583A75"/>
    <w:rsid w:val="005866F7"/>
    <w:rsid w:val="00594CAF"/>
    <w:rsid w:val="00595578"/>
    <w:rsid w:val="005957DD"/>
    <w:rsid w:val="005A26BF"/>
    <w:rsid w:val="005B1D47"/>
    <w:rsid w:val="005B1D55"/>
    <w:rsid w:val="005C22D0"/>
    <w:rsid w:val="005C3092"/>
    <w:rsid w:val="005D47FD"/>
    <w:rsid w:val="005D5419"/>
    <w:rsid w:val="005D6D1E"/>
    <w:rsid w:val="005E0859"/>
    <w:rsid w:val="005E18B6"/>
    <w:rsid w:val="005E1C70"/>
    <w:rsid w:val="005E3440"/>
    <w:rsid w:val="005E3F6A"/>
    <w:rsid w:val="005E4298"/>
    <w:rsid w:val="005E571D"/>
    <w:rsid w:val="005E68DA"/>
    <w:rsid w:val="005E6A86"/>
    <w:rsid w:val="005F0A89"/>
    <w:rsid w:val="005F2936"/>
    <w:rsid w:val="005F77E2"/>
    <w:rsid w:val="006010CE"/>
    <w:rsid w:val="00605EBE"/>
    <w:rsid w:val="006134F0"/>
    <w:rsid w:val="006134F3"/>
    <w:rsid w:val="00615856"/>
    <w:rsid w:val="0062417F"/>
    <w:rsid w:val="006256FA"/>
    <w:rsid w:val="0062744F"/>
    <w:rsid w:val="006310FE"/>
    <w:rsid w:val="0064120D"/>
    <w:rsid w:val="006428D6"/>
    <w:rsid w:val="00646352"/>
    <w:rsid w:val="006472A4"/>
    <w:rsid w:val="00652518"/>
    <w:rsid w:val="00653F51"/>
    <w:rsid w:val="00656B88"/>
    <w:rsid w:val="00661407"/>
    <w:rsid w:val="00661D9D"/>
    <w:rsid w:val="006620FA"/>
    <w:rsid w:val="00662F47"/>
    <w:rsid w:val="00664B14"/>
    <w:rsid w:val="006665CF"/>
    <w:rsid w:val="0067078A"/>
    <w:rsid w:val="006716BC"/>
    <w:rsid w:val="006818C0"/>
    <w:rsid w:val="00683130"/>
    <w:rsid w:val="00685C5F"/>
    <w:rsid w:val="00686B13"/>
    <w:rsid w:val="00691EAD"/>
    <w:rsid w:val="00693B0B"/>
    <w:rsid w:val="00696048"/>
    <w:rsid w:val="00696FAC"/>
    <w:rsid w:val="006A3F91"/>
    <w:rsid w:val="006B3CC8"/>
    <w:rsid w:val="006C14D0"/>
    <w:rsid w:val="006C1B88"/>
    <w:rsid w:val="006C1C21"/>
    <w:rsid w:val="006C4998"/>
    <w:rsid w:val="006C65AF"/>
    <w:rsid w:val="006D6FCC"/>
    <w:rsid w:val="006E5F55"/>
    <w:rsid w:val="006E7D7D"/>
    <w:rsid w:val="006F632A"/>
    <w:rsid w:val="006F74E2"/>
    <w:rsid w:val="006F7F7A"/>
    <w:rsid w:val="00701452"/>
    <w:rsid w:val="00702A45"/>
    <w:rsid w:val="007074EA"/>
    <w:rsid w:val="0071530B"/>
    <w:rsid w:val="0072046F"/>
    <w:rsid w:val="00722938"/>
    <w:rsid w:val="00724BE2"/>
    <w:rsid w:val="0072541D"/>
    <w:rsid w:val="007304FB"/>
    <w:rsid w:val="0073167B"/>
    <w:rsid w:val="00737E06"/>
    <w:rsid w:val="0074021D"/>
    <w:rsid w:val="00740280"/>
    <w:rsid w:val="00742A75"/>
    <w:rsid w:val="00744515"/>
    <w:rsid w:val="00746572"/>
    <w:rsid w:val="00756211"/>
    <w:rsid w:val="00756C5E"/>
    <w:rsid w:val="00764501"/>
    <w:rsid w:val="0076513D"/>
    <w:rsid w:val="007664BF"/>
    <w:rsid w:val="00766D66"/>
    <w:rsid w:val="00771CE2"/>
    <w:rsid w:val="007724EF"/>
    <w:rsid w:val="00772D77"/>
    <w:rsid w:val="0078327F"/>
    <w:rsid w:val="00783CA7"/>
    <w:rsid w:val="007877E0"/>
    <w:rsid w:val="00787BD1"/>
    <w:rsid w:val="00790E76"/>
    <w:rsid w:val="00792D91"/>
    <w:rsid w:val="00792DFD"/>
    <w:rsid w:val="00795433"/>
    <w:rsid w:val="00795A12"/>
    <w:rsid w:val="0079654C"/>
    <w:rsid w:val="00796E95"/>
    <w:rsid w:val="007A1BD9"/>
    <w:rsid w:val="007A4A03"/>
    <w:rsid w:val="007A5E32"/>
    <w:rsid w:val="007A7DB5"/>
    <w:rsid w:val="007B18E8"/>
    <w:rsid w:val="007B2724"/>
    <w:rsid w:val="007B4F20"/>
    <w:rsid w:val="007C0484"/>
    <w:rsid w:val="007C0EC3"/>
    <w:rsid w:val="007C2A1C"/>
    <w:rsid w:val="007D3C67"/>
    <w:rsid w:val="007D452B"/>
    <w:rsid w:val="007D519A"/>
    <w:rsid w:val="007D6BC9"/>
    <w:rsid w:val="007E0C0B"/>
    <w:rsid w:val="007E3E7C"/>
    <w:rsid w:val="007E52EB"/>
    <w:rsid w:val="007E689E"/>
    <w:rsid w:val="007E71F0"/>
    <w:rsid w:val="007F07CD"/>
    <w:rsid w:val="007F2092"/>
    <w:rsid w:val="007F2480"/>
    <w:rsid w:val="007F38F8"/>
    <w:rsid w:val="007F7FDB"/>
    <w:rsid w:val="0080042D"/>
    <w:rsid w:val="008019BF"/>
    <w:rsid w:val="008109B6"/>
    <w:rsid w:val="008131FC"/>
    <w:rsid w:val="0081422C"/>
    <w:rsid w:val="00814599"/>
    <w:rsid w:val="00815EB6"/>
    <w:rsid w:val="008174A5"/>
    <w:rsid w:val="00817639"/>
    <w:rsid w:val="00820C51"/>
    <w:rsid w:val="008210D8"/>
    <w:rsid w:val="008244C6"/>
    <w:rsid w:val="00825C96"/>
    <w:rsid w:val="00826931"/>
    <w:rsid w:val="008356CF"/>
    <w:rsid w:val="00837E8E"/>
    <w:rsid w:val="008571DA"/>
    <w:rsid w:val="00872128"/>
    <w:rsid w:val="008750C3"/>
    <w:rsid w:val="008760BB"/>
    <w:rsid w:val="008774BB"/>
    <w:rsid w:val="00884538"/>
    <w:rsid w:val="00885E31"/>
    <w:rsid w:val="008861F1"/>
    <w:rsid w:val="00891825"/>
    <w:rsid w:val="0089318F"/>
    <w:rsid w:val="00893E5A"/>
    <w:rsid w:val="00896087"/>
    <w:rsid w:val="0089715D"/>
    <w:rsid w:val="008A2574"/>
    <w:rsid w:val="008A53CA"/>
    <w:rsid w:val="008A55A1"/>
    <w:rsid w:val="008A60AD"/>
    <w:rsid w:val="008A634B"/>
    <w:rsid w:val="008A7681"/>
    <w:rsid w:val="008B3A9C"/>
    <w:rsid w:val="008B7FD7"/>
    <w:rsid w:val="008C2DCB"/>
    <w:rsid w:val="008C4FDB"/>
    <w:rsid w:val="008C5136"/>
    <w:rsid w:val="008C5455"/>
    <w:rsid w:val="008C6FD8"/>
    <w:rsid w:val="008D7229"/>
    <w:rsid w:val="008E1CDA"/>
    <w:rsid w:val="008E24D5"/>
    <w:rsid w:val="008E4C90"/>
    <w:rsid w:val="008E51F7"/>
    <w:rsid w:val="008F11A0"/>
    <w:rsid w:val="008F2ACF"/>
    <w:rsid w:val="008F3C4A"/>
    <w:rsid w:val="008F4570"/>
    <w:rsid w:val="008F6A40"/>
    <w:rsid w:val="008F7283"/>
    <w:rsid w:val="00904011"/>
    <w:rsid w:val="009067D0"/>
    <w:rsid w:val="00910460"/>
    <w:rsid w:val="0091181B"/>
    <w:rsid w:val="00913071"/>
    <w:rsid w:val="00914F0F"/>
    <w:rsid w:val="0091523A"/>
    <w:rsid w:val="009204F5"/>
    <w:rsid w:val="00930227"/>
    <w:rsid w:val="00931A48"/>
    <w:rsid w:val="00937D0F"/>
    <w:rsid w:val="00952C1F"/>
    <w:rsid w:val="00954590"/>
    <w:rsid w:val="0095709D"/>
    <w:rsid w:val="00960174"/>
    <w:rsid w:val="00962067"/>
    <w:rsid w:val="00962610"/>
    <w:rsid w:val="00963651"/>
    <w:rsid w:val="009678EE"/>
    <w:rsid w:val="009755CC"/>
    <w:rsid w:val="00977A1F"/>
    <w:rsid w:val="00977C22"/>
    <w:rsid w:val="009856B0"/>
    <w:rsid w:val="00992403"/>
    <w:rsid w:val="00992B0C"/>
    <w:rsid w:val="00994F32"/>
    <w:rsid w:val="009953B7"/>
    <w:rsid w:val="00996929"/>
    <w:rsid w:val="009A0BEA"/>
    <w:rsid w:val="009A149B"/>
    <w:rsid w:val="009A1973"/>
    <w:rsid w:val="009A7C50"/>
    <w:rsid w:val="009B0142"/>
    <w:rsid w:val="009B66C5"/>
    <w:rsid w:val="009B794F"/>
    <w:rsid w:val="009C3C51"/>
    <w:rsid w:val="009C698A"/>
    <w:rsid w:val="009D1720"/>
    <w:rsid w:val="009D304D"/>
    <w:rsid w:val="009D619D"/>
    <w:rsid w:val="009D649A"/>
    <w:rsid w:val="009D76B8"/>
    <w:rsid w:val="009E535E"/>
    <w:rsid w:val="009E6D3B"/>
    <w:rsid w:val="009F032A"/>
    <w:rsid w:val="009F113B"/>
    <w:rsid w:val="009F1F6E"/>
    <w:rsid w:val="00A04C4E"/>
    <w:rsid w:val="00A04D24"/>
    <w:rsid w:val="00A0689E"/>
    <w:rsid w:val="00A10194"/>
    <w:rsid w:val="00A1090A"/>
    <w:rsid w:val="00A110DF"/>
    <w:rsid w:val="00A13870"/>
    <w:rsid w:val="00A14BF0"/>
    <w:rsid w:val="00A15E81"/>
    <w:rsid w:val="00A1755D"/>
    <w:rsid w:val="00A2160D"/>
    <w:rsid w:val="00A22ECB"/>
    <w:rsid w:val="00A31AC7"/>
    <w:rsid w:val="00A40231"/>
    <w:rsid w:val="00A4364D"/>
    <w:rsid w:val="00A45964"/>
    <w:rsid w:val="00A45ED5"/>
    <w:rsid w:val="00A47886"/>
    <w:rsid w:val="00A5131F"/>
    <w:rsid w:val="00A5793A"/>
    <w:rsid w:val="00A60A9E"/>
    <w:rsid w:val="00A6360F"/>
    <w:rsid w:val="00A63B4F"/>
    <w:rsid w:val="00A654F4"/>
    <w:rsid w:val="00A65DFA"/>
    <w:rsid w:val="00A735CB"/>
    <w:rsid w:val="00A7447A"/>
    <w:rsid w:val="00A74DAD"/>
    <w:rsid w:val="00A75E69"/>
    <w:rsid w:val="00A77592"/>
    <w:rsid w:val="00A775CD"/>
    <w:rsid w:val="00A81153"/>
    <w:rsid w:val="00A8314D"/>
    <w:rsid w:val="00A84180"/>
    <w:rsid w:val="00A84986"/>
    <w:rsid w:val="00A84A30"/>
    <w:rsid w:val="00A90BDC"/>
    <w:rsid w:val="00A934E9"/>
    <w:rsid w:val="00A93FEC"/>
    <w:rsid w:val="00AA0D5D"/>
    <w:rsid w:val="00AA4D49"/>
    <w:rsid w:val="00AB05F3"/>
    <w:rsid w:val="00AB62DD"/>
    <w:rsid w:val="00AC17DB"/>
    <w:rsid w:val="00AC411F"/>
    <w:rsid w:val="00AC6BB5"/>
    <w:rsid w:val="00AD01F3"/>
    <w:rsid w:val="00AD4AD7"/>
    <w:rsid w:val="00AD515F"/>
    <w:rsid w:val="00AD637D"/>
    <w:rsid w:val="00AD7735"/>
    <w:rsid w:val="00AD7C62"/>
    <w:rsid w:val="00AE1033"/>
    <w:rsid w:val="00AE2A6E"/>
    <w:rsid w:val="00AF2792"/>
    <w:rsid w:val="00B00056"/>
    <w:rsid w:val="00B00478"/>
    <w:rsid w:val="00B02749"/>
    <w:rsid w:val="00B0299A"/>
    <w:rsid w:val="00B06416"/>
    <w:rsid w:val="00B064EF"/>
    <w:rsid w:val="00B076A3"/>
    <w:rsid w:val="00B10CF4"/>
    <w:rsid w:val="00B11BB1"/>
    <w:rsid w:val="00B126C1"/>
    <w:rsid w:val="00B16550"/>
    <w:rsid w:val="00B16AAC"/>
    <w:rsid w:val="00B17EF0"/>
    <w:rsid w:val="00B2367D"/>
    <w:rsid w:val="00B245CA"/>
    <w:rsid w:val="00B350CE"/>
    <w:rsid w:val="00B3545C"/>
    <w:rsid w:val="00B36EB3"/>
    <w:rsid w:val="00B424E2"/>
    <w:rsid w:val="00B45E15"/>
    <w:rsid w:val="00B5249C"/>
    <w:rsid w:val="00B539B6"/>
    <w:rsid w:val="00B53EB6"/>
    <w:rsid w:val="00B60D85"/>
    <w:rsid w:val="00B61D31"/>
    <w:rsid w:val="00B64D96"/>
    <w:rsid w:val="00B66565"/>
    <w:rsid w:val="00B6778A"/>
    <w:rsid w:val="00B82307"/>
    <w:rsid w:val="00B83E02"/>
    <w:rsid w:val="00B949D2"/>
    <w:rsid w:val="00B970F9"/>
    <w:rsid w:val="00BA2D04"/>
    <w:rsid w:val="00BA448B"/>
    <w:rsid w:val="00BB2121"/>
    <w:rsid w:val="00BB5124"/>
    <w:rsid w:val="00BB5762"/>
    <w:rsid w:val="00BB5C68"/>
    <w:rsid w:val="00BB6278"/>
    <w:rsid w:val="00BC40A2"/>
    <w:rsid w:val="00BD402A"/>
    <w:rsid w:val="00BD4661"/>
    <w:rsid w:val="00BD64DC"/>
    <w:rsid w:val="00BD6560"/>
    <w:rsid w:val="00BD7A4C"/>
    <w:rsid w:val="00BE30A5"/>
    <w:rsid w:val="00BE5DD4"/>
    <w:rsid w:val="00BF4528"/>
    <w:rsid w:val="00BF7614"/>
    <w:rsid w:val="00C11126"/>
    <w:rsid w:val="00C121A3"/>
    <w:rsid w:val="00C145C3"/>
    <w:rsid w:val="00C15E10"/>
    <w:rsid w:val="00C16C2A"/>
    <w:rsid w:val="00C2008A"/>
    <w:rsid w:val="00C239FB"/>
    <w:rsid w:val="00C27D73"/>
    <w:rsid w:val="00C32365"/>
    <w:rsid w:val="00C3508A"/>
    <w:rsid w:val="00C36B3E"/>
    <w:rsid w:val="00C3798E"/>
    <w:rsid w:val="00C43997"/>
    <w:rsid w:val="00C45133"/>
    <w:rsid w:val="00C457E0"/>
    <w:rsid w:val="00C46952"/>
    <w:rsid w:val="00C514FC"/>
    <w:rsid w:val="00C538B2"/>
    <w:rsid w:val="00C54361"/>
    <w:rsid w:val="00C56EBB"/>
    <w:rsid w:val="00C60EA3"/>
    <w:rsid w:val="00C6616E"/>
    <w:rsid w:val="00C66337"/>
    <w:rsid w:val="00C6761F"/>
    <w:rsid w:val="00C77BC5"/>
    <w:rsid w:val="00C80121"/>
    <w:rsid w:val="00C83278"/>
    <w:rsid w:val="00C86D44"/>
    <w:rsid w:val="00C94913"/>
    <w:rsid w:val="00CA3CC8"/>
    <w:rsid w:val="00CA60E3"/>
    <w:rsid w:val="00CA6840"/>
    <w:rsid w:val="00CB5A6A"/>
    <w:rsid w:val="00CC3046"/>
    <w:rsid w:val="00CC6BF2"/>
    <w:rsid w:val="00CD286E"/>
    <w:rsid w:val="00CD7B70"/>
    <w:rsid w:val="00CE124F"/>
    <w:rsid w:val="00CE689C"/>
    <w:rsid w:val="00CE729E"/>
    <w:rsid w:val="00CF71CF"/>
    <w:rsid w:val="00D02AF1"/>
    <w:rsid w:val="00D111FC"/>
    <w:rsid w:val="00D125AF"/>
    <w:rsid w:val="00D15927"/>
    <w:rsid w:val="00D2007B"/>
    <w:rsid w:val="00D21D96"/>
    <w:rsid w:val="00D23E87"/>
    <w:rsid w:val="00D31DDA"/>
    <w:rsid w:val="00D35F39"/>
    <w:rsid w:val="00D405A8"/>
    <w:rsid w:val="00D409A2"/>
    <w:rsid w:val="00D45B94"/>
    <w:rsid w:val="00D5003F"/>
    <w:rsid w:val="00D71439"/>
    <w:rsid w:val="00D72FB1"/>
    <w:rsid w:val="00D756E4"/>
    <w:rsid w:val="00D80BE4"/>
    <w:rsid w:val="00D80F0F"/>
    <w:rsid w:val="00D84898"/>
    <w:rsid w:val="00D84FDF"/>
    <w:rsid w:val="00D85CE2"/>
    <w:rsid w:val="00D90B25"/>
    <w:rsid w:val="00D92500"/>
    <w:rsid w:val="00D92709"/>
    <w:rsid w:val="00DA76C7"/>
    <w:rsid w:val="00DB3A68"/>
    <w:rsid w:val="00DB4E4D"/>
    <w:rsid w:val="00DC0897"/>
    <w:rsid w:val="00DC12FB"/>
    <w:rsid w:val="00DD6466"/>
    <w:rsid w:val="00DE316F"/>
    <w:rsid w:val="00DE3B68"/>
    <w:rsid w:val="00DE3D2C"/>
    <w:rsid w:val="00DE4AD6"/>
    <w:rsid w:val="00DE5C33"/>
    <w:rsid w:val="00DE73D8"/>
    <w:rsid w:val="00DE796C"/>
    <w:rsid w:val="00DF0FA3"/>
    <w:rsid w:val="00DF35C9"/>
    <w:rsid w:val="00DF4972"/>
    <w:rsid w:val="00DF6B7A"/>
    <w:rsid w:val="00E00EBF"/>
    <w:rsid w:val="00E03074"/>
    <w:rsid w:val="00E04317"/>
    <w:rsid w:val="00E052A3"/>
    <w:rsid w:val="00E055CF"/>
    <w:rsid w:val="00E0587F"/>
    <w:rsid w:val="00E069A4"/>
    <w:rsid w:val="00E10575"/>
    <w:rsid w:val="00E12779"/>
    <w:rsid w:val="00E15397"/>
    <w:rsid w:val="00E15623"/>
    <w:rsid w:val="00E212D3"/>
    <w:rsid w:val="00E21710"/>
    <w:rsid w:val="00E233C7"/>
    <w:rsid w:val="00E346A5"/>
    <w:rsid w:val="00E367AB"/>
    <w:rsid w:val="00E36B04"/>
    <w:rsid w:val="00E40B7D"/>
    <w:rsid w:val="00E41B5E"/>
    <w:rsid w:val="00E542FF"/>
    <w:rsid w:val="00E54727"/>
    <w:rsid w:val="00E55C57"/>
    <w:rsid w:val="00E618DB"/>
    <w:rsid w:val="00E6352C"/>
    <w:rsid w:val="00E648FE"/>
    <w:rsid w:val="00E66E5C"/>
    <w:rsid w:val="00E67851"/>
    <w:rsid w:val="00E7474B"/>
    <w:rsid w:val="00E908AD"/>
    <w:rsid w:val="00E92B54"/>
    <w:rsid w:val="00E92D14"/>
    <w:rsid w:val="00E96076"/>
    <w:rsid w:val="00E9659B"/>
    <w:rsid w:val="00EA21AD"/>
    <w:rsid w:val="00EA2553"/>
    <w:rsid w:val="00EA2E47"/>
    <w:rsid w:val="00EA40D1"/>
    <w:rsid w:val="00EA4E02"/>
    <w:rsid w:val="00EA5735"/>
    <w:rsid w:val="00EA7676"/>
    <w:rsid w:val="00EA7721"/>
    <w:rsid w:val="00EB43AD"/>
    <w:rsid w:val="00EB7512"/>
    <w:rsid w:val="00EC1055"/>
    <w:rsid w:val="00EC2EA3"/>
    <w:rsid w:val="00EC3D17"/>
    <w:rsid w:val="00EC6851"/>
    <w:rsid w:val="00EC715F"/>
    <w:rsid w:val="00ED2D76"/>
    <w:rsid w:val="00ED2F67"/>
    <w:rsid w:val="00ED37CA"/>
    <w:rsid w:val="00ED4261"/>
    <w:rsid w:val="00ED4E45"/>
    <w:rsid w:val="00ED72E7"/>
    <w:rsid w:val="00EE43D3"/>
    <w:rsid w:val="00EE5A31"/>
    <w:rsid w:val="00EE68F9"/>
    <w:rsid w:val="00EE77BC"/>
    <w:rsid w:val="00EF007D"/>
    <w:rsid w:val="00EF09AC"/>
    <w:rsid w:val="00EF147C"/>
    <w:rsid w:val="00EF5AFB"/>
    <w:rsid w:val="00F0221A"/>
    <w:rsid w:val="00F036E7"/>
    <w:rsid w:val="00F03E0B"/>
    <w:rsid w:val="00F0585F"/>
    <w:rsid w:val="00F172E4"/>
    <w:rsid w:val="00F26DBD"/>
    <w:rsid w:val="00F32E06"/>
    <w:rsid w:val="00F347E9"/>
    <w:rsid w:val="00F35484"/>
    <w:rsid w:val="00F35BC7"/>
    <w:rsid w:val="00F35CEE"/>
    <w:rsid w:val="00F3728B"/>
    <w:rsid w:val="00F409F4"/>
    <w:rsid w:val="00F42A75"/>
    <w:rsid w:val="00F463B9"/>
    <w:rsid w:val="00F5024D"/>
    <w:rsid w:val="00F52296"/>
    <w:rsid w:val="00F54BF7"/>
    <w:rsid w:val="00F565CD"/>
    <w:rsid w:val="00F604C0"/>
    <w:rsid w:val="00F629EA"/>
    <w:rsid w:val="00F63C22"/>
    <w:rsid w:val="00F65769"/>
    <w:rsid w:val="00F73CCE"/>
    <w:rsid w:val="00F7476E"/>
    <w:rsid w:val="00F7518B"/>
    <w:rsid w:val="00F75FB7"/>
    <w:rsid w:val="00F76623"/>
    <w:rsid w:val="00F81EF1"/>
    <w:rsid w:val="00F87C9E"/>
    <w:rsid w:val="00F91EE1"/>
    <w:rsid w:val="00F946BC"/>
    <w:rsid w:val="00F95085"/>
    <w:rsid w:val="00FB05F7"/>
    <w:rsid w:val="00FB1DF1"/>
    <w:rsid w:val="00FB3613"/>
    <w:rsid w:val="00FB62D1"/>
    <w:rsid w:val="00FB7612"/>
    <w:rsid w:val="00FC1115"/>
    <w:rsid w:val="00FC3225"/>
    <w:rsid w:val="00FC4D3B"/>
    <w:rsid w:val="00FD7348"/>
    <w:rsid w:val="00FE49E9"/>
    <w:rsid w:val="00FE6857"/>
    <w:rsid w:val="00FE7EC3"/>
    <w:rsid w:val="00FF0D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6B24A9C4-87D0-49F5-90AC-F2F3ADDD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1E"/>
    <w:rPr>
      <w:sz w:val="24"/>
    </w:rPr>
  </w:style>
  <w:style w:type="paragraph" w:styleId="Heading1">
    <w:name w:val="heading 1"/>
    <w:basedOn w:val="Normal"/>
    <w:link w:val="Heading1Char"/>
    <w:uiPriority w:val="9"/>
    <w:qFormat/>
    <w:rsid w:val="00E92D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customStyle="1" w:styleId="field-content">
    <w:name w:val="field-content"/>
    <w:basedOn w:val="DefaultParagraphFont"/>
    <w:rsid w:val="008131FC"/>
  </w:style>
  <w:style w:type="table" w:styleId="TableGrid">
    <w:name w:val="Table Grid"/>
    <w:basedOn w:val="TableNormal"/>
    <w:rsid w:val="00A4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rsid w:val="00A4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E92D14"/>
    <w:rPr>
      <w:b/>
      <w:bCs/>
      <w:kern w:val="36"/>
      <w:sz w:val="48"/>
      <w:szCs w:val="48"/>
    </w:rPr>
  </w:style>
  <w:style w:type="character" w:customStyle="1" w:styleId="contributornametrigger">
    <w:name w:val="contributornametrigger"/>
    <w:basedOn w:val="DefaultParagraphFont"/>
    <w:rsid w:val="00E92D14"/>
  </w:style>
  <w:style w:type="table" w:styleId="ColorfulGrid-Accent1">
    <w:name w:val="Colorful Grid Accent 1"/>
    <w:basedOn w:val="TableNormal"/>
    <w:rsid w:val="00343D7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dition">
    <w:name w:val="edition"/>
    <w:basedOn w:val="DefaultParagraphFont"/>
    <w:rsid w:val="00261BC0"/>
  </w:style>
  <w:style w:type="character" w:customStyle="1" w:styleId="value">
    <w:name w:val="value"/>
    <w:basedOn w:val="DefaultParagraphFont"/>
    <w:rsid w:val="00261BC0"/>
  </w:style>
  <w:style w:type="paragraph" w:customStyle="1" w:styleId="Default">
    <w:name w:val="Default"/>
    <w:rsid w:val="00E648FE"/>
    <w:pPr>
      <w:autoSpaceDE w:val="0"/>
      <w:autoSpaceDN w:val="0"/>
      <w:adjustRightInd w:val="0"/>
    </w:pPr>
    <w:rPr>
      <w:rFonts w:ascii="Arial" w:eastAsiaTheme="minorHAnsi" w:hAnsi="Arial" w:cs="Arial"/>
      <w:color w:val="000000"/>
      <w:sz w:val="24"/>
      <w:szCs w:val="24"/>
      <w:lang w:val="en-GB"/>
    </w:rPr>
  </w:style>
  <w:style w:type="character" w:customStyle="1" w:styleId="apple-converted-space">
    <w:name w:val="apple-converted-space"/>
    <w:basedOn w:val="DefaultParagraphFont"/>
    <w:rsid w:val="0079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26705">
      <w:bodyDiv w:val="1"/>
      <w:marLeft w:val="0"/>
      <w:marRight w:val="0"/>
      <w:marTop w:val="0"/>
      <w:marBottom w:val="0"/>
      <w:divBdr>
        <w:top w:val="none" w:sz="0" w:space="0" w:color="auto"/>
        <w:left w:val="none" w:sz="0" w:space="0" w:color="auto"/>
        <w:bottom w:val="none" w:sz="0" w:space="0" w:color="auto"/>
        <w:right w:val="none" w:sz="0" w:space="0" w:color="auto"/>
      </w:divBdr>
    </w:div>
    <w:div w:id="1497964802">
      <w:bodyDiv w:val="1"/>
      <w:marLeft w:val="0"/>
      <w:marRight w:val="0"/>
      <w:marTop w:val="0"/>
      <w:marBottom w:val="0"/>
      <w:divBdr>
        <w:top w:val="none" w:sz="0" w:space="0" w:color="auto"/>
        <w:left w:val="none" w:sz="0" w:space="0" w:color="auto"/>
        <w:bottom w:val="none" w:sz="0" w:space="0" w:color="auto"/>
        <w:right w:val="none" w:sz="0" w:space="0" w:color="auto"/>
      </w:divBdr>
      <w:divsChild>
        <w:div w:id="962467817">
          <w:marLeft w:val="0"/>
          <w:marRight w:val="0"/>
          <w:marTop w:val="0"/>
          <w:marBottom w:val="0"/>
          <w:divBdr>
            <w:top w:val="none" w:sz="0" w:space="0" w:color="auto"/>
            <w:left w:val="none" w:sz="0" w:space="0" w:color="auto"/>
            <w:bottom w:val="none" w:sz="0" w:space="0" w:color="auto"/>
            <w:right w:val="none" w:sz="0" w:space="0" w:color="auto"/>
          </w:divBdr>
        </w:div>
      </w:divsChild>
    </w:div>
    <w:div w:id="1943537343">
      <w:bodyDiv w:val="1"/>
      <w:marLeft w:val="0"/>
      <w:marRight w:val="0"/>
      <w:marTop w:val="0"/>
      <w:marBottom w:val="0"/>
      <w:divBdr>
        <w:top w:val="none" w:sz="0" w:space="0" w:color="auto"/>
        <w:left w:val="none" w:sz="0" w:space="0" w:color="auto"/>
        <w:bottom w:val="none" w:sz="0" w:space="0" w:color="auto"/>
        <w:right w:val="none" w:sz="0" w:space="0" w:color="auto"/>
      </w:divBdr>
      <w:divsChild>
        <w:div w:id="42608979">
          <w:marLeft w:val="0"/>
          <w:marRight w:val="0"/>
          <w:marTop w:val="0"/>
          <w:marBottom w:val="0"/>
          <w:divBdr>
            <w:top w:val="none" w:sz="0" w:space="0" w:color="auto"/>
            <w:left w:val="none" w:sz="0" w:space="0" w:color="auto"/>
            <w:bottom w:val="none" w:sz="0" w:space="0" w:color="auto"/>
            <w:right w:val="none" w:sz="0" w:space="0" w:color="auto"/>
          </w:divBdr>
          <w:divsChild>
            <w:div w:id="690256161">
              <w:marLeft w:val="0"/>
              <w:marRight w:val="0"/>
              <w:marTop w:val="0"/>
              <w:marBottom w:val="0"/>
              <w:divBdr>
                <w:top w:val="none" w:sz="0" w:space="0" w:color="auto"/>
                <w:left w:val="none" w:sz="0" w:space="0" w:color="auto"/>
                <w:bottom w:val="none" w:sz="0" w:space="0" w:color="auto"/>
                <w:right w:val="none" w:sz="0" w:space="0" w:color="auto"/>
              </w:divBdr>
              <w:divsChild>
                <w:div w:id="800073602">
                  <w:marLeft w:val="0"/>
                  <w:marRight w:val="0"/>
                  <w:marTop w:val="0"/>
                  <w:marBottom w:val="0"/>
                  <w:divBdr>
                    <w:top w:val="none" w:sz="0" w:space="0" w:color="auto"/>
                    <w:left w:val="none" w:sz="0" w:space="0" w:color="auto"/>
                    <w:bottom w:val="none" w:sz="0" w:space="0" w:color="auto"/>
                    <w:right w:val="none" w:sz="0" w:space="0" w:color="auto"/>
                  </w:divBdr>
                  <w:divsChild>
                    <w:div w:id="1662201499">
                      <w:marLeft w:val="0"/>
                      <w:marRight w:val="0"/>
                      <w:marTop w:val="0"/>
                      <w:marBottom w:val="0"/>
                      <w:divBdr>
                        <w:top w:val="none" w:sz="0" w:space="0" w:color="auto"/>
                        <w:left w:val="none" w:sz="0" w:space="0" w:color="auto"/>
                        <w:bottom w:val="none" w:sz="0" w:space="0" w:color="auto"/>
                        <w:right w:val="none" w:sz="0" w:space="0" w:color="auto"/>
                      </w:divBdr>
                    </w:div>
                    <w:div w:id="1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43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167059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tension.harvard.edu/exams-grades-policies/grad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tension.harvard.edu/resources-policies/resources/disability-services-accessibil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xtension.harvard.edu/resources-policies/resources/tips-avoid-plagiarism" TargetMode="External"/><Relationship Id="rId23" Type="http://schemas.openxmlformats.org/officeDocument/2006/relationships/fontTable" Target="fontTable.xml"/><Relationship Id="rId10" Type="http://schemas.openxmlformats.org/officeDocument/2006/relationships/hyperlink" Target="http://support.blackboardcollaborate.com/ics/support/default.asp?deptID=8336&amp;task=knowledge&amp;questionID=127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luminate.com/support/index.jsp" TargetMode="External"/><Relationship Id="rId14" Type="http://schemas.openxmlformats.org/officeDocument/2006/relationships/hyperlink" Target="http://www.extension.harvard.edu/resources-policies/student-conduct/academic-integrity"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0DB03-6909-4A46-AFED-A40334BF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Harvard DCE</Company>
  <LinksUpToDate>false</LinksUpToDate>
  <CharactersWithSpaces>17871</CharactersWithSpaces>
  <SharedDoc>false</SharedDoc>
  <HLinks>
    <vt:vector size="12" baseType="variant">
      <vt:variant>
        <vt:i4>6488110</vt:i4>
      </vt:variant>
      <vt:variant>
        <vt:i4>3</vt:i4>
      </vt:variant>
      <vt:variant>
        <vt:i4>0</vt:i4>
      </vt:variant>
      <vt:variant>
        <vt:i4>5</vt:i4>
      </vt:variant>
      <vt:variant>
        <vt:lpwstr>http://www.eluminate.com/suppport/training</vt:lpwstr>
      </vt:variant>
      <vt:variant>
        <vt:lpwstr/>
      </vt:variant>
      <vt:variant>
        <vt:i4>3473501</vt:i4>
      </vt:variant>
      <vt:variant>
        <vt:i4>0</vt:i4>
      </vt:variant>
      <vt:variant>
        <vt:i4>0</vt:i4>
      </vt:variant>
      <vt:variant>
        <vt:i4>5</vt:i4>
      </vt:variant>
      <vt:variant>
        <vt:lpwstr>http://www.elluminate.com/support/index.jsp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Sweeney</dc:creator>
  <cp:lastModifiedBy>MAURIE KELLY</cp:lastModifiedBy>
  <cp:revision>36</cp:revision>
  <cp:lastPrinted>2014-09-04T16:46:00Z</cp:lastPrinted>
  <dcterms:created xsi:type="dcterms:W3CDTF">2015-06-21T18:29:00Z</dcterms:created>
  <dcterms:modified xsi:type="dcterms:W3CDTF">2015-07-14T20:04:00Z</dcterms:modified>
</cp:coreProperties>
</file>